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C2B5E" w14:textId="1323EFD6" w:rsidR="00D91631" w:rsidRDefault="00372D0E" w:rsidP="00A956DA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bCs/>
          <w:sz w:val="32"/>
          <w:szCs w:val="32"/>
        </w:rPr>
      </w:pPr>
      <w:r w:rsidRPr="00A956DA">
        <w:rPr>
          <w:rFonts w:ascii="Arial" w:eastAsia="Times New Roman" w:hAnsi="Arial" w:cs="Arial"/>
          <w:b/>
          <w:bCs/>
          <w:sz w:val="32"/>
          <w:szCs w:val="32"/>
        </w:rPr>
        <w:t>Condensed Summary Strategic Plan</w:t>
      </w:r>
    </w:p>
    <w:p w14:paraId="79CA929B" w14:textId="06EAA2DB" w:rsidR="00CB30FC" w:rsidRPr="00A956DA" w:rsidRDefault="00CB30FC" w:rsidP="00A956DA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bCs/>
          <w:sz w:val="32"/>
          <w:szCs w:val="32"/>
        </w:rPr>
      </w:pPr>
      <w:r>
        <w:rPr>
          <w:rFonts w:ascii="Arial" w:eastAsia="Times New Roman" w:hAnsi="Arial" w:cs="Arial"/>
          <w:b/>
          <w:bCs/>
          <w:sz w:val="32"/>
          <w:szCs w:val="32"/>
        </w:rPr>
        <w:t>Total Communication Environment</w:t>
      </w:r>
    </w:p>
    <w:p w14:paraId="288D8023" w14:textId="6823D1BB" w:rsidR="004E6EA8" w:rsidRPr="00AB7E0B" w:rsidRDefault="00F00CF0" w:rsidP="00AB7E0B">
      <w:pPr>
        <w:spacing w:before="100" w:beforeAutospacing="1" w:after="100" w:afterAutospacing="1"/>
        <w:jc w:val="center"/>
        <w:rPr>
          <w:rFonts w:ascii="Arial" w:eastAsia="Times New Roman" w:hAnsi="Arial" w:cs="Arial"/>
          <w:b/>
          <w:bCs/>
          <w:sz w:val="32"/>
          <w:szCs w:val="32"/>
        </w:rPr>
      </w:pPr>
      <w:r w:rsidRPr="00A956DA">
        <w:rPr>
          <w:rFonts w:ascii="Arial" w:eastAsia="Times New Roman" w:hAnsi="Arial" w:cs="Arial"/>
          <w:b/>
          <w:bCs/>
          <w:sz w:val="32"/>
          <w:szCs w:val="32"/>
        </w:rPr>
        <w:t>2022-2025</w:t>
      </w:r>
    </w:p>
    <w:p w14:paraId="4DA8D1D5" w14:textId="77777777" w:rsidR="00D30FDB" w:rsidRPr="00C3415E" w:rsidRDefault="00D30FDB" w:rsidP="00D30FDB">
      <w:pPr>
        <w:pStyle w:val="ListParagraph"/>
        <w:rPr>
          <w:rFonts w:ascii="Arial" w:hAnsi="Arial" w:cs="Arial"/>
          <w:sz w:val="22"/>
          <w:szCs w:val="22"/>
        </w:rPr>
      </w:pPr>
    </w:p>
    <w:p w14:paraId="1022B512" w14:textId="77777777" w:rsidR="001616F0" w:rsidRPr="001616F0" w:rsidRDefault="001616F0" w:rsidP="001616F0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32"/>
          <w:szCs w:val="32"/>
        </w:rPr>
      </w:pPr>
      <w:r w:rsidRPr="001616F0">
        <w:rPr>
          <w:rFonts w:ascii="Arial" w:eastAsia="Times New Roman" w:hAnsi="Arial" w:cs="Arial"/>
          <w:b/>
          <w:bCs/>
          <w:sz w:val="32"/>
          <w:szCs w:val="32"/>
        </w:rPr>
        <w:t xml:space="preserve">TCE Identity Statement </w:t>
      </w:r>
    </w:p>
    <w:p w14:paraId="2458549E" w14:textId="7A2333DD" w:rsidR="00120F43" w:rsidRPr="00C3415E" w:rsidRDefault="0021442C" w:rsidP="00120F43">
      <w:p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  <w:r w:rsidRPr="00C3415E">
        <w:rPr>
          <w:rFonts w:ascii="Arial" w:eastAsia="Times New Roman" w:hAnsi="Arial" w:cs="Arial"/>
          <w:b/>
          <w:bCs/>
          <w:sz w:val="22"/>
          <w:szCs w:val="22"/>
        </w:rPr>
        <w:t>Mission TCE</w:t>
      </w:r>
      <w:r w:rsidR="004E7779" w:rsidRPr="004E7779">
        <w:rPr>
          <w:rFonts w:ascii="Arial" w:eastAsia="Times New Roman" w:hAnsi="Arial" w:cs="Arial"/>
          <w:sz w:val="22"/>
          <w:szCs w:val="22"/>
        </w:rPr>
        <w:t xml:space="preserve"> provides support to each person to live </w:t>
      </w:r>
      <w:r>
        <w:rPr>
          <w:rFonts w:ascii="Arial" w:eastAsia="Times New Roman" w:hAnsi="Arial" w:cs="Arial"/>
          <w:sz w:val="22"/>
          <w:szCs w:val="22"/>
        </w:rPr>
        <w:t xml:space="preserve">with dignity and respect </w:t>
      </w:r>
      <w:r w:rsidR="00E43A3B">
        <w:rPr>
          <w:rFonts w:ascii="Arial" w:eastAsia="Times New Roman" w:hAnsi="Arial" w:cs="Arial"/>
          <w:sz w:val="22"/>
          <w:szCs w:val="22"/>
        </w:rPr>
        <w:t xml:space="preserve">and to </w:t>
      </w:r>
      <w:r w:rsidR="004E7779" w:rsidRPr="004E7779">
        <w:rPr>
          <w:rFonts w:ascii="Arial" w:eastAsia="Times New Roman" w:hAnsi="Arial" w:cs="Arial"/>
          <w:sz w:val="22"/>
          <w:szCs w:val="22"/>
        </w:rPr>
        <w:t xml:space="preserve">exercise their rights as citizens to </w:t>
      </w:r>
      <w:r w:rsidR="003E4691" w:rsidRPr="004E7779">
        <w:rPr>
          <w:rFonts w:ascii="Arial" w:eastAsia="Times New Roman" w:hAnsi="Arial" w:cs="Arial"/>
          <w:sz w:val="22"/>
          <w:szCs w:val="22"/>
        </w:rPr>
        <w:t>have opportunities</w:t>
      </w:r>
      <w:r w:rsidR="003E4691">
        <w:rPr>
          <w:rFonts w:ascii="Arial" w:eastAsia="Times New Roman" w:hAnsi="Arial" w:cs="Arial"/>
          <w:sz w:val="22"/>
          <w:szCs w:val="22"/>
        </w:rPr>
        <w:t xml:space="preserve"> and </w:t>
      </w:r>
      <w:r w:rsidR="004E7779" w:rsidRPr="004E7779">
        <w:rPr>
          <w:rFonts w:ascii="Arial" w:eastAsia="Times New Roman" w:hAnsi="Arial" w:cs="Arial"/>
          <w:sz w:val="22"/>
          <w:szCs w:val="22"/>
        </w:rPr>
        <w:t>make choices</w:t>
      </w:r>
      <w:r w:rsidR="003E4691" w:rsidRPr="003E4691">
        <w:rPr>
          <w:rFonts w:ascii="Arial" w:eastAsia="Times New Roman" w:hAnsi="Arial" w:cs="Arial"/>
          <w:sz w:val="22"/>
          <w:szCs w:val="22"/>
        </w:rPr>
        <w:t xml:space="preserve"> </w:t>
      </w:r>
      <w:r w:rsidR="003E4691" w:rsidRPr="004E7779">
        <w:rPr>
          <w:rFonts w:ascii="Arial" w:eastAsia="Times New Roman" w:hAnsi="Arial" w:cs="Arial"/>
          <w:sz w:val="22"/>
          <w:szCs w:val="22"/>
        </w:rPr>
        <w:t>that are unique to each person</w:t>
      </w:r>
      <w:r w:rsidR="003E4691">
        <w:rPr>
          <w:rFonts w:ascii="Arial" w:eastAsia="Times New Roman" w:hAnsi="Arial" w:cs="Arial"/>
          <w:sz w:val="22"/>
          <w:szCs w:val="22"/>
        </w:rPr>
        <w:t>.</w:t>
      </w:r>
    </w:p>
    <w:p w14:paraId="053E5814" w14:textId="68F87F8F" w:rsidR="009D4288" w:rsidRPr="00C3415E" w:rsidRDefault="009D4288" w:rsidP="009D4288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i/>
          <w:iCs/>
          <w:sz w:val="22"/>
          <w:szCs w:val="22"/>
        </w:rPr>
        <w:t xml:space="preserve">Geographic Scope - </w:t>
      </w:r>
      <w:r w:rsidR="00800E1B" w:rsidRPr="00C3415E">
        <w:rPr>
          <w:rFonts w:ascii="Arial" w:hAnsi="Arial" w:cs="Arial"/>
          <w:b/>
          <w:bCs/>
          <w:i/>
          <w:iCs/>
          <w:sz w:val="22"/>
          <w:szCs w:val="22"/>
        </w:rPr>
        <w:t>Ottawa</w:t>
      </w:r>
    </w:p>
    <w:p w14:paraId="15CC63DA" w14:textId="4B7F5D6C" w:rsidR="00F00CF0" w:rsidRDefault="009D4288" w:rsidP="00F00CF0">
      <w:pPr>
        <w:spacing w:before="100" w:beforeAutospacing="1"/>
        <w:rPr>
          <w:rFonts w:ascii="Arial" w:eastAsia="Times New Roman" w:hAnsi="Arial" w:cs="Arial"/>
          <w:sz w:val="22"/>
          <w:szCs w:val="22"/>
        </w:rPr>
      </w:pPr>
      <w:proofErr w:type="gramStart"/>
      <w:r w:rsidRPr="00C3415E">
        <w:rPr>
          <w:rFonts w:ascii="Arial" w:eastAsia="Times New Roman" w:hAnsi="Arial" w:cs="Arial"/>
          <w:b/>
          <w:bCs/>
          <w:sz w:val="22"/>
          <w:szCs w:val="22"/>
        </w:rPr>
        <w:t>Beneficiaries</w:t>
      </w:r>
      <w:proofErr w:type="gramEnd"/>
      <w:r w:rsidRPr="00C3415E">
        <w:rPr>
          <w:rFonts w:ascii="Arial" w:eastAsia="Times New Roman" w:hAnsi="Arial" w:cs="Arial"/>
          <w:b/>
          <w:bCs/>
          <w:sz w:val="22"/>
          <w:szCs w:val="22"/>
        </w:rPr>
        <w:t xml:space="preserve"> </w:t>
      </w:r>
      <w:r w:rsidRPr="00C3415E">
        <w:rPr>
          <w:rFonts w:ascii="Arial" w:eastAsia="Times New Roman" w:hAnsi="Arial" w:cs="Arial"/>
          <w:sz w:val="22"/>
          <w:szCs w:val="22"/>
        </w:rPr>
        <w:t xml:space="preserve">Primary beneficiaries are adults with </w:t>
      </w:r>
      <w:r w:rsidR="00863F8A">
        <w:rPr>
          <w:rFonts w:ascii="Arial" w:eastAsia="Times New Roman" w:hAnsi="Arial" w:cs="Arial"/>
          <w:sz w:val="22"/>
          <w:szCs w:val="22"/>
        </w:rPr>
        <w:t xml:space="preserve">augmented communication needs and/or </w:t>
      </w:r>
      <w:r w:rsidR="006D7D5B" w:rsidRPr="00D82C19">
        <w:rPr>
          <w:rFonts w:ascii="Arial" w:eastAsia="Times New Roman" w:hAnsi="Arial" w:cs="Arial"/>
          <w:sz w:val="22"/>
          <w:szCs w:val="22"/>
        </w:rPr>
        <w:t xml:space="preserve">intellectual </w:t>
      </w:r>
      <w:r w:rsidRPr="00C3415E">
        <w:rPr>
          <w:rFonts w:ascii="Arial" w:eastAsia="Times New Roman" w:hAnsi="Arial" w:cs="Arial"/>
          <w:sz w:val="22"/>
          <w:szCs w:val="22"/>
        </w:rPr>
        <w:t>disabilities</w:t>
      </w:r>
      <w:r w:rsidR="00B1428C">
        <w:rPr>
          <w:rFonts w:ascii="Arial" w:eastAsia="Times New Roman" w:hAnsi="Arial" w:cs="Arial"/>
          <w:sz w:val="22"/>
          <w:szCs w:val="22"/>
        </w:rPr>
        <w:t xml:space="preserve"> throughout different stages of their lives</w:t>
      </w:r>
      <w:r w:rsidRPr="00C3415E">
        <w:rPr>
          <w:rFonts w:ascii="Arial" w:eastAsia="Times New Roman" w:hAnsi="Arial" w:cs="Arial"/>
          <w:sz w:val="22"/>
          <w:szCs w:val="22"/>
        </w:rPr>
        <w:t xml:space="preserve">. Families, </w:t>
      </w:r>
      <w:proofErr w:type="gramStart"/>
      <w:r w:rsidRPr="00C3415E">
        <w:rPr>
          <w:rFonts w:ascii="Arial" w:eastAsia="Times New Roman" w:hAnsi="Arial" w:cs="Arial"/>
          <w:sz w:val="22"/>
          <w:szCs w:val="22"/>
        </w:rPr>
        <w:t>caregivers</w:t>
      </w:r>
      <w:proofErr w:type="gramEnd"/>
      <w:r w:rsidRPr="00C3415E">
        <w:rPr>
          <w:rFonts w:ascii="Arial" w:eastAsia="Times New Roman" w:hAnsi="Arial" w:cs="Arial"/>
          <w:sz w:val="22"/>
          <w:szCs w:val="22"/>
        </w:rPr>
        <w:t xml:space="preserve"> and supporters are secondar</w:t>
      </w:r>
      <w:r w:rsidR="00F00CF0">
        <w:rPr>
          <w:rFonts w:ascii="Arial" w:eastAsia="Times New Roman" w:hAnsi="Arial" w:cs="Arial"/>
          <w:sz w:val="22"/>
          <w:szCs w:val="22"/>
        </w:rPr>
        <w:t>y beneficiaries.</w:t>
      </w:r>
    </w:p>
    <w:p w14:paraId="3D959427" w14:textId="2EA61129" w:rsidR="00BD7DA2" w:rsidRDefault="00F00CF0" w:rsidP="00F00CF0">
      <w:pPr>
        <w:spacing w:before="100" w:beforeAutospacing="1"/>
        <w:rPr>
          <w:rFonts w:ascii="Arial" w:eastAsia="Times New Roman" w:hAnsi="Arial" w:cs="Arial"/>
          <w:sz w:val="22"/>
          <w:szCs w:val="22"/>
        </w:rPr>
      </w:pPr>
      <w:r w:rsidRPr="00BD7DA2">
        <w:rPr>
          <w:rFonts w:ascii="Arial" w:eastAsia="Times New Roman" w:hAnsi="Arial" w:cs="Arial"/>
          <w:b/>
          <w:sz w:val="22"/>
          <w:szCs w:val="22"/>
        </w:rPr>
        <w:t>Impact</w:t>
      </w:r>
      <w:r>
        <w:rPr>
          <w:rFonts w:ascii="Arial" w:eastAsia="Times New Roman" w:hAnsi="Arial" w:cs="Arial"/>
          <w:sz w:val="22"/>
          <w:szCs w:val="22"/>
        </w:rPr>
        <w:t>:</w:t>
      </w:r>
    </w:p>
    <w:p w14:paraId="601D279A" w14:textId="24EC91DE" w:rsidR="000F3242" w:rsidRDefault="000F3242" w:rsidP="000F3242">
      <w:pPr>
        <w:spacing w:before="100" w:beforeAutospacing="1"/>
        <w:rPr>
          <w:rFonts w:ascii="Arial" w:eastAsia="Times New Roman" w:hAnsi="Arial" w:cs="Arial"/>
          <w:sz w:val="22"/>
          <w:szCs w:val="22"/>
        </w:rPr>
      </w:pPr>
      <w:r w:rsidRPr="00C3415E">
        <w:rPr>
          <w:rFonts w:ascii="Arial" w:eastAsia="Times New Roman" w:hAnsi="Arial" w:cs="Arial"/>
          <w:b/>
          <w:bCs/>
          <w:sz w:val="22"/>
          <w:szCs w:val="22"/>
        </w:rPr>
        <w:t xml:space="preserve">The capacity of </w:t>
      </w:r>
      <w:r w:rsidRPr="000F3242">
        <w:rPr>
          <w:rFonts w:ascii="Arial" w:eastAsia="Times New Roman" w:hAnsi="Arial" w:cs="Arial"/>
          <w:b/>
          <w:bCs/>
          <w:sz w:val="22"/>
          <w:szCs w:val="22"/>
        </w:rPr>
        <w:t>individuals</w:t>
      </w:r>
      <w:r w:rsidR="009D4288" w:rsidRPr="00C3415E">
        <w:rPr>
          <w:rFonts w:ascii="Arial" w:eastAsia="Times New Roman" w:hAnsi="Arial" w:cs="Arial"/>
          <w:sz w:val="22"/>
          <w:szCs w:val="22"/>
        </w:rPr>
        <w:t xml:space="preserve"> is nurtured and sustained </w:t>
      </w:r>
      <w:r w:rsidR="00FB6516">
        <w:rPr>
          <w:rFonts w:ascii="Arial" w:eastAsia="Times New Roman" w:hAnsi="Arial" w:cs="Arial"/>
          <w:sz w:val="22"/>
          <w:szCs w:val="22"/>
        </w:rPr>
        <w:t>by</w:t>
      </w:r>
      <w:r w:rsidR="00EF7537">
        <w:rPr>
          <w:rFonts w:ascii="Arial" w:eastAsia="Times New Roman" w:hAnsi="Arial" w:cs="Arial"/>
          <w:sz w:val="22"/>
          <w:szCs w:val="22"/>
        </w:rPr>
        <w:t xml:space="preserve"> providing s</w:t>
      </w:r>
      <w:r w:rsidR="003068ED">
        <w:rPr>
          <w:rFonts w:ascii="Arial" w:eastAsia="Times New Roman" w:hAnsi="Arial" w:cs="Arial"/>
          <w:sz w:val="22"/>
          <w:szCs w:val="22"/>
        </w:rPr>
        <w:t>upport for:</w:t>
      </w:r>
    </w:p>
    <w:p w14:paraId="46E38268" w14:textId="06BD5C75" w:rsidR="00FB6516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P</w:t>
      </w:r>
      <w:r w:rsidR="00FB6516" w:rsidRPr="00D82C19">
        <w:rPr>
          <w:rFonts w:ascii="Arial" w:eastAsia="Times New Roman" w:hAnsi="Arial" w:cs="Arial"/>
          <w:sz w:val="22"/>
          <w:szCs w:val="22"/>
        </w:rPr>
        <w:t>ersonal well-being</w:t>
      </w:r>
      <w:r w:rsidR="001616F0" w:rsidRPr="00D82C19">
        <w:rPr>
          <w:rFonts w:ascii="Arial" w:eastAsia="Times New Roman" w:hAnsi="Arial" w:cs="Arial"/>
          <w:sz w:val="22"/>
          <w:szCs w:val="22"/>
        </w:rPr>
        <w:t xml:space="preserve"> and</w:t>
      </w:r>
      <w:r w:rsidR="00AB7E0B">
        <w:rPr>
          <w:rFonts w:ascii="Arial" w:eastAsia="Times New Roman" w:hAnsi="Arial" w:cs="Arial"/>
          <w:sz w:val="22"/>
          <w:szCs w:val="22"/>
        </w:rPr>
        <w:t xml:space="preserve"> social</w:t>
      </w:r>
      <w:r w:rsidR="003068ED" w:rsidRPr="00D82C19">
        <w:rPr>
          <w:rFonts w:ascii="Arial" w:eastAsia="Times New Roman" w:hAnsi="Arial" w:cs="Arial"/>
          <w:sz w:val="22"/>
          <w:szCs w:val="22"/>
        </w:rPr>
        <w:t xml:space="preserve"> </w:t>
      </w:r>
      <w:r w:rsidR="003068ED" w:rsidRPr="00D82C19">
        <w:rPr>
          <w:rFonts w:ascii="Arial" w:hAnsi="Arial" w:cs="Arial"/>
          <w:sz w:val="22"/>
          <w:szCs w:val="22"/>
        </w:rPr>
        <w:t xml:space="preserve">inclusion </w:t>
      </w:r>
      <w:r w:rsidR="001616F0" w:rsidRPr="00D82C19">
        <w:rPr>
          <w:rFonts w:ascii="Arial" w:hAnsi="Arial" w:cs="Arial"/>
          <w:sz w:val="22"/>
          <w:szCs w:val="22"/>
        </w:rPr>
        <w:t xml:space="preserve">through </w:t>
      </w:r>
      <w:r w:rsidR="003068ED" w:rsidRPr="00D82C19">
        <w:rPr>
          <w:rFonts w:ascii="Arial" w:hAnsi="Arial" w:cs="Arial"/>
          <w:sz w:val="22"/>
          <w:szCs w:val="22"/>
        </w:rPr>
        <w:t xml:space="preserve">a range of </w:t>
      </w:r>
      <w:r w:rsidR="001616F0" w:rsidRPr="00D82C19">
        <w:rPr>
          <w:rFonts w:ascii="Arial" w:hAnsi="Arial" w:cs="Arial"/>
          <w:sz w:val="22"/>
          <w:szCs w:val="22"/>
        </w:rPr>
        <w:t>support</w:t>
      </w:r>
      <w:r w:rsidR="003068ED" w:rsidRPr="00D82C19">
        <w:rPr>
          <w:rFonts w:ascii="Arial" w:hAnsi="Arial" w:cs="Arial"/>
          <w:sz w:val="22"/>
          <w:szCs w:val="22"/>
        </w:rPr>
        <w:t>ed</w:t>
      </w:r>
      <w:r w:rsidR="001616F0" w:rsidRPr="00D82C19">
        <w:rPr>
          <w:rFonts w:ascii="Arial" w:hAnsi="Arial" w:cs="Arial"/>
          <w:sz w:val="22"/>
          <w:szCs w:val="22"/>
        </w:rPr>
        <w:t xml:space="preserve"> housing (residential) </w:t>
      </w:r>
      <w:proofErr w:type="gramStart"/>
      <w:r w:rsidR="001616F0" w:rsidRPr="00D82C19">
        <w:rPr>
          <w:rFonts w:ascii="Arial" w:hAnsi="Arial" w:cs="Arial"/>
          <w:sz w:val="22"/>
          <w:szCs w:val="22"/>
        </w:rPr>
        <w:t>opportunities</w:t>
      </w:r>
      <w:r w:rsidR="00A956DA" w:rsidRPr="00D82C19">
        <w:rPr>
          <w:rFonts w:ascii="Arial" w:hAnsi="Arial" w:cs="Arial"/>
          <w:sz w:val="22"/>
          <w:szCs w:val="22"/>
        </w:rPr>
        <w:t>;</w:t>
      </w:r>
      <w:proofErr w:type="gramEnd"/>
    </w:p>
    <w:p w14:paraId="4B574161" w14:textId="42243B53" w:rsidR="00FB6516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C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ommunity </w:t>
      </w:r>
      <w:r w:rsidR="003068ED" w:rsidRPr="00D82C19">
        <w:rPr>
          <w:rFonts w:ascii="Arial" w:eastAsia="Times New Roman" w:hAnsi="Arial" w:cs="Arial"/>
          <w:sz w:val="22"/>
          <w:szCs w:val="22"/>
        </w:rPr>
        <w:t xml:space="preserve">engagement 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and opportunities to contribute to community </w:t>
      </w:r>
      <w:proofErr w:type="gramStart"/>
      <w:r w:rsidR="00FB6516" w:rsidRPr="00D82C19">
        <w:rPr>
          <w:rFonts w:ascii="Arial" w:eastAsia="Times New Roman" w:hAnsi="Arial" w:cs="Arial"/>
          <w:sz w:val="22"/>
          <w:szCs w:val="22"/>
        </w:rPr>
        <w:t>vitality;</w:t>
      </w:r>
      <w:proofErr w:type="gramEnd"/>
      <w:r w:rsidR="00FB6516" w:rsidRPr="00D82C19">
        <w:rPr>
          <w:rFonts w:ascii="Arial" w:eastAsia="Times New Roman" w:hAnsi="Arial" w:cs="Arial"/>
          <w:sz w:val="22"/>
          <w:szCs w:val="22"/>
        </w:rPr>
        <w:t xml:space="preserve"> </w:t>
      </w:r>
    </w:p>
    <w:p w14:paraId="18E5B1E7" w14:textId="68986A2A" w:rsidR="00FB6516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D</w:t>
      </w:r>
      <w:r w:rsidR="00EF7537" w:rsidRPr="00D82C19">
        <w:rPr>
          <w:rFonts w:ascii="Arial" w:eastAsia="Times New Roman" w:hAnsi="Arial" w:cs="Arial"/>
          <w:sz w:val="22"/>
          <w:szCs w:val="22"/>
        </w:rPr>
        <w:t>evelopment and</w:t>
      </w:r>
      <w:r w:rsidR="003068ED" w:rsidRPr="00D82C19">
        <w:rPr>
          <w:rFonts w:ascii="Arial" w:eastAsia="Times New Roman" w:hAnsi="Arial" w:cs="Arial"/>
          <w:sz w:val="22"/>
          <w:szCs w:val="22"/>
        </w:rPr>
        <w:t xml:space="preserve"> </w:t>
      </w:r>
      <w:r w:rsidRPr="00D82C19">
        <w:rPr>
          <w:rFonts w:ascii="Arial" w:eastAsia="Times New Roman" w:hAnsi="Arial" w:cs="Arial"/>
          <w:sz w:val="22"/>
          <w:szCs w:val="22"/>
        </w:rPr>
        <w:t>maintenance</w:t>
      </w:r>
      <w:r w:rsidR="00EF7537" w:rsidRPr="00D82C19">
        <w:rPr>
          <w:rFonts w:ascii="Arial" w:eastAsia="Times New Roman" w:hAnsi="Arial" w:cs="Arial"/>
          <w:sz w:val="22"/>
          <w:szCs w:val="22"/>
        </w:rPr>
        <w:t xml:space="preserve"> of</w:t>
      </w:r>
      <w:r w:rsidR="003068ED" w:rsidRPr="00D82C19">
        <w:rPr>
          <w:rFonts w:ascii="Arial" w:eastAsia="Times New Roman" w:hAnsi="Arial" w:cs="Arial"/>
          <w:sz w:val="22"/>
          <w:szCs w:val="22"/>
        </w:rPr>
        <w:t xml:space="preserve"> </w:t>
      </w:r>
      <w:proofErr w:type="gramStart"/>
      <w:r w:rsidR="00FB6516" w:rsidRPr="00D82C19">
        <w:rPr>
          <w:rFonts w:ascii="Arial" w:eastAsia="Times New Roman" w:hAnsi="Arial" w:cs="Arial"/>
          <w:sz w:val="22"/>
          <w:szCs w:val="22"/>
        </w:rPr>
        <w:t>relationships;</w:t>
      </w:r>
      <w:proofErr w:type="gramEnd"/>
      <w:r w:rsidR="00FB6516" w:rsidRPr="00D82C19">
        <w:rPr>
          <w:rFonts w:ascii="Arial" w:eastAsia="Times New Roman" w:hAnsi="Arial" w:cs="Arial"/>
          <w:sz w:val="22"/>
          <w:szCs w:val="22"/>
        </w:rPr>
        <w:t xml:space="preserve"> </w:t>
      </w:r>
    </w:p>
    <w:p w14:paraId="318DCC66" w14:textId="0983984E" w:rsidR="00FB6516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L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earning and development of </w:t>
      </w:r>
      <w:proofErr w:type="gramStart"/>
      <w:r w:rsidR="00EF7537" w:rsidRPr="00D82C19">
        <w:rPr>
          <w:rFonts w:ascii="Arial" w:eastAsia="Times New Roman" w:hAnsi="Arial" w:cs="Arial"/>
          <w:sz w:val="22"/>
          <w:szCs w:val="22"/>
        </w:rPr>
        <w:t>abilities;</w:t>
      </w:r>
      <w:proofErr w:type="gramEnd"/>
      <w:r w:rsidR="00FB6516" w:rsidRPr="00D82C19">
        <w:rPr>
          <w:rFonts w:ascii="Arial" w:eastAsia="Times New Roman" w:hAnsi="Arial" w:cs="Arial"/>
          <w:sz w:val="22"/>
          <w:szCs w:val="22"/>
        </w:rPr>
        <w:t xml:space="preserve"> </w:t>
      </w:r>
    </w:p>
    <w:p w14:paraId="69DE1178" w14:textId="1A669F2D" w:rsidR="00FB6516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A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gency &amp; </w:t>
      </w:r>
      <w:proofErr w:type="gramStart"/>
      <w:r w:rsidR="00FB6516" w:rsidRPr="00D82C19">
        <w:rPr>
          <w:rFonts w:ascii="Arial" w:eastAsia="Times New Roman" w:hAnsi="Arial" w:cs="Arial"/>
          <w:sz w:val="22"/>
          <w:szCs w:val="22"/>
        </w:rPr>
        <w:t>self-determination;</w:t>
      </w:r>
      <w:proofErr w:type="gramEnd"/>
      <w:r w:rsidR="00FB6516" w:rsidRPr="00D82C19">
        <w:rPr>
          <w:rFonts w:ascii="Arial" w:eastAsia="Times New Roman" w:hAnsi="Arial" w:cs="Arial"/>
          <w:sz w:val="22"/>
          <w:szCs w:val="22"/>
        </w:rPr>
        <w:t xml:space="preserve"> </w:t>
      </w:r>
    </w:p>
    <w:p w14:paraId="589606C3" w14:textId="73C46B24" w:rsidR="00CB30FC" w:rsidRPr="00D82C19" w:rsidRDefault="00D82C19" w:rsidP="00D82C19">
      <w:pPr>
        <w:pStyle w:val="ListParagraph"/>
        <w:numPr>
          <w:ilvl w:val="0"/>
          <w:numId w:val="105"/>
        </w:numPr>
        <w:spacing w:before="100" w:beforeAutospacing="1" w:after="100" w:afterAutospacing="1"/>
        <w:rPr>
          <w:rFonts w:ascii="Arial" w:eastAsia="Times New Roman" w:hAnsi="Arial" w:cs="Arial"/>
          <w:b/>
          <w:bCs/>
          <w:sz w:val="22"/>
          <w:szCs w:val="22"/>
        </w:rPr>
      </w:pPr>
      <w:r>
        <w:rPr>
          <w:rFonts w:ascii="Arial" w:eastAsia="Times New Roman" w:hAnsi="Arial" w:cs="Arial"/>
          <w:sz w:val="22"/>
          <w:szCs w:val="22"/>
        </w:rPr>
        <w:t>R</w:t>
      </w:r>
      <w:r w:rsidR="00FB6516" w:rsidRPr="00D82C19">
        <w:rPr>
          <w:rFonts w:ascii="Arial" w:eastAsia="Times New Roman" w:hAnsi="Arial" w:cs="Arial"/>
          <w:sz w:val="22"/>
          <w:szCs w:val="22"/>
        </w:rPr>
        <w:t>ed</w:t>
      </w:r>
      <w:r w:rsidR="003068ED" w:rsidRPr="00D82C19">
        <w:rPr>
          <w:rFonts w:ascii="Arial" w:eastAsia="Times New Roman" w:hAnsi="Arial" w:cs="Arial"/>
          <w:sz w:val="22"/>
          <w:szCs w:val="22"/>
        </w:rPr>
        <w:t>uction of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 barriers to inclusion and promot</w:t>
      </w:r>
      <w:r w:rsidR="003068ED" w:rsidRPr="00D82C19">
        <w:rPr>
          <w:rFonts w:ascii="Arial" w:eastAsia="Times New Roman" w:hAnsi="Arial" w:cs="Arial"/>
          <w:sz w:val="22"/>
          <w:szCs w:val="22"/>
        </w:rPr>
        <w:t>ion of each person’s</w:t>
      </w:r>
      <w:r w:rsidR="00FB6516" w:rsidRPr="00D82C19">
        <w:rPr>
          <w:rFonts w:ascii="Arial" w:eastAsia="Times New Roman" w:hAnsi="Arial" w:cs="Arial"/>
          <w:sz w:val="22"/>
          <w:szCs w:val="22"/>
        </w:rPr>
        <w:t xml:space="preserve"> social capital</w:t>
      </w:r>
      <w:r w:rsidR="003068ED" w:rsidRPr="00D82C19">
        <w:rPr>
          <w:rFonts w:ascii="Arial" w:eastAsia="Times New Roman" w:hAnsi="Arial" w:cs="Arial"/>
          <w:sz w:val="22"/>
          <w:szCs w:val="22"/>
        </w:rPr>
        <w:t xml:space="preserve"> and contributions to their community.</w:t>
      </w:r>
    </w:p>
    <w:p w14:paraId="7B9A663A" w14:textId="796CA8D6" w:rsidR="00A956DA" w:rsidRPr="00A956DA" w:rsidRDefault="00A956DA" w:rsidP="00A956DA">
      <w:pPr>
        <w:spacing w:before="100" w:beforeAutospacing="1" w:after="100" w:afterAutospacing="1"/>
        <w:rPr>
          <w:rFonts w:ascii="Arial" w:eastAsia="Times New Roman" w:hAnsi="Arial" w:cs="Arial"/>
          <w:b/>
          <w:bCs/>
          <w:sz w:val="32"/>
          <w:szCs w:val="32"/>
        </w:rPr>
      </w:pPr>
      <w:r w:rsidRPr="00A956DA">
        <w:rPr>
          <w:rFonts w:ascii="Arial" w:eastAsia="Times New Roman" w:hAnsi="Arial" w:cs="Arial"/>
          <w:b/>
          <w:bCs/>
          <w:sz w:val="32"/>
          <w:szCs w:val="32"/>
        </w:rPr>
        <w:t>Core Values</w:t>
      </w:r>
    </w:p>
    <w:p w14:paraId="6D50BBAC" w14:textId="77777777" w:rsidR="00A956DA" w:rsidRPr="00C3415E" w:rsidRDefault="00A956DA" w:rsidP="00A956DA">
      <w:p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Self- Determination</w:t>
      </w:r>
    </w:p>
    <w:p w14:paraId="4D3CB862" w14:textId="77777777" w:rsidR="00A956DA" w:rsidRPr="00C3415E" w:rsidRDefault="00A956DA" w:rsidP="00A956DA">
      <w:pPr>
        <w:pStyle w:val="ListParagraph"/>
        <w:numPr>
          <w:ilvl w:val="0"/>
          <w:numId w:val="65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  <w:lang w:val="en-US"/>
        </w:rPr>
        <w:t xml:space="preserve">We believe that people have the right and ability to choose and control their own life </w:t>
      </w:r>
    </w:p>
    <w:p w14:paraId="2D7A6E08" w14:textId="77777777" w:rsidR="00A956DA" w:rsidRPr="00C3415E" w:rsidRDefault="00A956DA" w:rsidP="00A956DA">
      <w:pPr>
        <w:pStyle w:val="ListParagraph"/>
        <w:numPr>
          <w:ilvl w:val="0"/>
          <w:numId w:val="65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commit to actively listen to what people tell us</w:t>
      </w:r>
      <w:r>
        <w:rPr>
          <w:rFonts w:ascii="Arial" w:hAnsi="Arial" w:cs="Arial"/>
          <w:sz w:val="22"/>
          <w:szCs w:val="22"/>
        </w:rPr>
        <w:t>, and support</w:t>
      </w:r>
      <w:r w:rsidRPr="00C3415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what </w:t>
      </w:r>
      <w:r w:rsidRPr="00C3415E">
        <w:rPr>
          <w:rFonts w:ascii="Arial" w:hAnsi="Arial" w:cs="Arial"/>
          <w:sz w:val="22"/>
          <w:szCs w:val="22"/>
        </w:rPr>
        <w:t xml:space="preserve">they want and need to live a meaningful life by their own definition </w:t>
      </w:r>
    </w:p>
    <w:p w14:paraId="4CDBE7FF" w14:textId="77777777" w:rsidR="00A956DA" w:rsidRPr="00C3415E" w:rsidRDefault="00A956DA" w:rsidP="00A956DA">
      <w:pPr>
        <w:pStyle w:val="ListParagraph"/>
        <w:numPr>
          <w:ilvl w:val="0"/>
          <w:numId w:val="65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commit to and support this in partnership with their support networks</w:t>
      </w:r>
    </w:p>
    <w:p w14:paraId="2B5FF93B" w14:textId="77777777" w:rsidR="00A956DA" w:rsidRPr="00C3415E" w:rsidRDefault="00A956DA" w:rsidP="00A956DA">
      <w:pPr>
        <w:rPr>
          <w:rFonts w:ascii="Arial" w:hAnsi="Arial" w:cs="Arial"/>
          <w:sz w:val="22"/>
          <w:szCs w:val="22"/>
        </w:rPr>
      </w:pPr>
    </w:p>
    <w:p w14:paraId="1BE90CE0" w14:textId="77777777" w:rsidR="00A956DA" w:rsidRPr="00C3415E" w:rsidRDefault="00A956DA" w:rsidP="00A956DA">
      <w:p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Relationships</w:t>
      </w:r>
    </w:p>
    <w:p w14:paraId="569FA8F1" w14:textId="77777777" w:rsidR="00A956DA" w:rsidRPr="00C3415E" w:rsidRDefault="00A956DA" w:rsidP="00A956DA">
      <w:pPr>
        <w:pStyle w:val="ListParagraph"/>
        <w:numPr>
          <w:ilvl w:val="0"/>
          <w:numId w:val="66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build meaningful connections with people and their support networks</w:t>
      </w:r>
    </w:p>
    <w:p w14:paraId="46210EE6" w14:textId="77777777" w:rsidR="00A956DA" w:rsidRPr="00C3415E" w:rsidRDefault="00A956DA" w:rsidP="00A956DA">
      <w:pPr>
        <w:pStyle w:val="ListParagraph"/>
        <w:numPr>
          <w:ilvl w:val="0"/>
          <w:numId w:val="66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 xml:space="preserve">We honour, encourage, and maintain connections through honesty, </w:t>
      </w:r>
      <w:proofErr w:type="gramStart"/>
      <w:r w:rsidRPr="00C3415E">
        <w:rPr>
          <w:rFonts w:ascii="Arial" w:hAnsi="Arial" w:cs="Arial"/>
          <w:sz w:val="22"/>
          <w:szCs w:val="22"/>
        </w:rPr>
        <w:t>trust</w:t>
      </w:r>
      <w:proofErr w:type="gramEnd"/>
      <w:r w:rsidRPr="00C3415E">
        <w:rPr>
          <w:rFonts w:ascii="Arial" w:hAnsi="Arial" w:cs="Arial"/>
          <w:sz w:val="22"/>
          <w:szCs w:val="22"/>
        </w:rPr>
        <w:t xml:space="preserve"> and reciprocity</w:t>
      </w:r>
    </w:p>
    <w:p w14:paraId="7D45763A" w14:textId="77777777" w:rsidR="00A956DA" w:rsidRPr="00C3415E" w:rsidRDefault="00A956DA" w:rsidP="00A956DA">
      <w:pPr>
        <w:pStyle w:val="ListParagraph"/>
        <w:numPr>
          <w:ilvl w:val="0"/>
          <w:numId w:val="66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facilitate the development of new connections within the community</w:t>
      </w:r>
    </w:p>
    <w:p w14:paraId="6CD585C1" w14:textId="2990B7A4" w:rsidR="00A956DA" w:rsidRDefault="00A956DA" w:rsidP="00A956DA">
      <w:pPr>
        <w:rPr>
          <w:rFonts w:ascii="Arial" w:hAnsi="Arial" w:cs="Arial"/>
          <w:sz w:val="22"/>
          <w:szCs w:val="22"/>
        </w:rPr>
      </w:pPr>
    </w:p>
    <w:p w14:paraId="2FE1DED4" w14:textId="77777777" w:rsidR="00AB7E0B" w:rsidRPr="00C3415E" w:rsidRDefault="00AB7E0B" w:rsidP="00A956DA">
      <w:pPr>
        <w:rPr>
          <w:rFonts w:ascii="Arial" w:hAnsi="Arial" w:cs="Arial"/>
          <w:sz w:val="22"/>
          <w:szCs w:val="22"/>
        </w:rPr>
      </w:pPr>
    </w:p>
    <w:p w14:paraId="56793286" w14:textId="77777777" w:rsidR="00A956DA" w:rsidRPr="00C3415E" w:rsidRDefault="00A956DA" w:rsidP="00A956DA">
      <w:p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lastRenderedPageBreak/>
        <w:t>Growth</w:t>
      </w:r>
    </w:p>
    <w:p w14:paraId="029430CD" w14:textId="77777777" w:rsidR="00A956DA" w:rsidRPr="00C3415E" w:rsidRDefault="00A956DA" w:rsidP="00A956DA">
      <w:pPr>
        <w:rPr>
          <w:rFonts w:ascii="Arial" w:hAnsi="Arial" w:cs="Arial"/>
          <w:sz w:val="22"/>
          <w:szCs w:val="22"/>
        </w:rPr>
      </w:pPr>
    </w:p>
    <w:p w14:paraId="0A20CE17" w14:textId="77777777" w:rsidR="00A956DA" w:rsidRPr="00C3415E" w:rsidRDefault="00A956DA" w:rsidP="00A956DA">
      <w:pPr>
        <w:pStyle w:val="ListParagraph"/>
        <w:numPr>
          <w:ilvl w:val="0"/>
          <w:numId w:val="67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adapt to change with flexibility and creativity</w:t>
      </w:r>
    </w:p>
    <w:p w14:paraId="03FD91BF" w14:textId="07817DC9" w:rsidR="00CB30FC" w:rsidRPr="00D82C19" w:rsidRDefault="00A956DA" w:rsidP="00D82C19">
      <w:pPr>
        <w:pStyle w:val="ListParagraph"/>
        <w:numPr>
          <w:ilvl w:val="0"/>
          <w:numId w:val="67"/>
        </w:numPr>
        <w:rPr>
          <w:rFonts w:ascii="Arial" w:eastAsiaTheme="minorHAnsi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We honour</w:t>
      </w:r>
      <w:r>
        <w:rPr>
          <w:rFonts w:ascii="Arial" w:hAnsi="Arial" w:cs="Arial"/>
          <w:sz w:val="22"/>
          <w:szCs w:val="22"/>
        </w:rPr>
        <w:t xml:space="preserve">, </w:t>
      </w:r>
      <w:proofErr w:type="gramStart"/>
      <w:r>
        <w:rPr>
          <w:rFonts w:ascii="Arial" w:hAnsi="Arial" w:cs="Arial"/>
          <w:sz w:val="22"/>
          <w:szCs w:val="22"/>
        </w:rPr>
        <w:t>support</w:t>
      </w:r>
      <w:proofErr w:type="gramEnd"/>
      <w:r>
        <w:rPr>
          <w:rFonts w:ascii="Arial" w:hAnsi="Arial" w:cs="Arial"/>
          <w:sz w:val="22"/>
          <w:szCs w:val="22"/>
        </w:rPr>
        <w:t xml:space="preserve"> and advocate</w:t>
      </w:r>
      <w:r w:rsidRPr="00C3415E">
        <w:rPr>
          <w:rFonts w:ascii="Arial" w:hAnsi="Arial" w:cs="Arial"/>
          <w:sz w:val="22"/>
          <w:szCs w:val="22"/>
        </w:rPr>
        <w:t xml:space="preserve"> the right of individual choice, control, and supported decision</w:t>
      </w:r>
      <w:r>
        <w:rPr>
          <w:rFonts w:ascii="Arial" w:hAnsi="Arial" w:cs="Arial"/>
          <w:sz w:val="22"/>
          <w:szCs w:val="22"/>
        </w:rPr>
        <w:t>-</w:t>
      </w:r>
      <w:r w:rsidRPr="00C3415E">
        <w:rPr>
          <w:rFonts w:ascii="Arial" w:hAnsi="Arial" w:cs="Arial"/>
          <w:sz w:val="22"/>
          <w:szCs w:val="22"/>
        </w:rPr>
        <w:t>making</w:t>
      </w:r>
    </w:p>
    <w:p w14:paraId="61153806" w14:textId="0E8E4BC6" w:rsidR="00A956DA" w:rsidRDefault="00120F43" w:rsidP="00120F43">
      <w:pPr>
        <w:spacing w:before="100" w:beforeAutospacing="1" w:after="100" w:afterAutospacing="1"/>
        <w:outlineLvl w:val="2"/>
        <w:rPr>
          <w:rFonts w:ascii="Arial" w:eastAsia="Times New Roman" w:hAnsi="Arial" w:cs="Arial"/>
          <w:b/>
          <w:bCs/>
          <w:sz w:val="32"/>
          <w:szCs w:val="32"/>
        </w:rPr>
      </w:pPr>
      <w:r w:rsidRPr="00A956DA">
        <w:rPr>
          <w:rFonts w:ascii="Arial" w:eastAsia="Times New Roman" w:hAnsi="Arial" w:cs="Arial"/>
          <w:b/>
          <w:bCs/>
          <w:sz w:val="32"/>
          <w:szCs w:val="32"/>
        </w:rPr>
        <w:t xml:space="preserve">VISION </w:t>
      </w:r>
    </w:p>
    <w:p w14:paraId="2104CD03" w14:textId="5039A15D" w:rsidR="00CB30FC" w:rsidRPr="00CB30FC" w:rsidRDefault="00120F43" w:rsidP="00CB30FC">
      <w:pPr>
        <w:spacing w:before="100" w:beforeAutospacing="1" w:after="100" w:afterAutospacing="1"/>
        <w:outlineLvl w:val="2"/>
        <w:rPr>
          <w:rFonts w:ascii="Arial" w:eastAsia="Times New Roman" w:hAnsi="Arial" w:cs="Arial"/>
          <w:b/>
          <w:bCs/>
          <w:sz w:val="22"/>
          <w:szCs w:val="22"/>
        </w:rPr>
      </w:pPr>
      <w:r w:rsidRPr="00C3415E">
        <w:rPr>
          <w:rFonts w:ascii="Arial" w:eastAsia="Times New Roman" w:hAnsi="Arial" w:cs="Arial"/>
          <w:sz w:val="22"/>
          <w:szCs w:val="22"/>
        </w:rPr>
        <w:t xml:space="preserve">A </w:t>
      </w:r>
      <w:r w:rsidR="0021442C">
        <w:rPr>
          <w:rFonts w:ascii="Arial" w:eastAsia="Times New Roman" w:hAnsi="Arial" w:cs="Arial"/>
          <w:sz w:val="22"/>
          <w:szCs w:val="22"/>
        </w:rPr>
        <w:t xml:space="preserve">community that welcomes its members </w:t>
      </w:r>
      <w:r w:rsidRPr="00C3415E">
        <w:rPr>
          <w:rFonts w:ascii="Arial" w:eastAsia="Times New Roman" w:hAnsi="Arial" w:cs="Arial"/>
          <w:sz w:val="22"/>
          <w:szCs w:val="22"/>
        </w:rPr>
        <w:t xml:space="preserve">not </w:t>
      </w:r>
      <w:proofErr w:type="gramStart"/>
      <w:r w:rsidRPr="00C3415E">
        <w:rPr>
          <w:rFonts w:ascii="Arial" w:eastAsia="Times New Roman" w:hAnsi="Arial" w:cs="Arial"/>
          <w:sz w:val="22"/>
          <w:szCs w:val="22"/>
        </w:rPr>
        <w:t>in spite of</w:t>
      </w:r>
      <w:proofErr w:type="gramEnd"/>
      <w:r w:rsidRPr="00C3415E">
        <w:rPr>
          <w:rFonts w:ascii="Arial" w:eastAsia="Times New Roman" w:hAnsi="Arial" w:cs="Arial"/>
          <w:sz w:val="22"/>
          <w:szCs w:val="22"/>
        </w:rPr>
        <w:t xml:space="preserve"> their differences, but to celebrate these and to appreciate the contributions of all its citizens</w:t>
      </w:r>
      <w:r w:rsidR="0021442C">
        <w:rPr>
          <w:rFonts w:ascii="Arial" w:eastAsia="Times New Roman" w:hAnsi="Arial" w:cs="Arial"/>
          <w:sz w:val="22"/>
          <w:szCs w:val="22"/>
        </w:rPr>
        <w:t>.</w:t>
      </w:r>
    </w:p>
    <w:p w14:paraId="2BBE33E5" w14:textId="31CD034F" w:rsidR="00C3415E" w:rsidRPr="00A956DA" w:rsidRDefault="00A956DA" w:rsidP="00A956DA">
      <w:pPr>
        <w:spacing w:before="100" w:beforeAutospacing="1" w:after="100" w:afterAutospacing="1"/>
        <w:outlineLvl w:val="2"/>
        <w:rPr>
          <w:rFonts w:ascii="Arial" w:eastAsia="Times New Roman" w:hAnsi="Arial" w:cs="Arial"/>
          <w:b/>
          <w:bCs/>
          <w:sz w:val="32"/>
          <w:szCs w:val="32"/>
        </w:rPr>
      </w:pPr>
      <w:r>
        <w:rPr>
          <w:rFonts w:ascii="Arial" w:eastAsia="Times New Roman" w:hAnsi="Arial" w:cs="Arial"/>
          <w:b/>
          <w:bCs/>
          <w:sz w:val="32"/>
          <w:szCs w:val="32"/>
        </w:rPr>
        <w:t xml:space="preserve">Our </w:t>
      </w:r>
      <w:r w:rsidRPr="00A956DA">
        <w:rPr>
          <w:rFonts w:ascii="Arial" w:eastAsia="Times New Roman" w:hAnsi="Arial" w:cs="Arial"/>
          <w:b/>
          <w:bCs/>
          <w:sz w:val="32"/>
          <w:szCs w:val="32"/>
        </w:rPr>
        <w:t xml:space="preserve">Vision </w:t>
      </w:r>
      <w:r>
        <w:rPr>
          <w:rFonts w:ascii="Arial" w:eastAsia="Times New Roman" w:hAnsi="Arial" w:cs="Arial"/>
          <w:b/>
          <w:bCs/>
          <w:sz w:val="32"/>
          <w:szCs w:val="32"/>
        </w:rPr>
        <w:t xml:space="preserve">for </w:t>
      </w:r>
      <w:r w:rsidRPr="00A956DA">
        <w:rPr>
          <w:rFonts w:ascii="Arial" w:eastAsia="Times New Roman" w:hAnsi="Arial" w:cs="Arial"/>
          <w:b/>
          <w:bCs/>
          <w:sz w:val="32"/>
          <w:szCs w:val="32"/>
        </w:rPr>
        <w:t xml:space="preserve">2025 </w:t>
      </w:r>
    </w:p>
    <w:p w14:paraId="3AD9B39B" w14:textId="502950E0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sz w:val="22"/>
          <w:szCs w:val="22"/>
        </w:rPr>
        <w:t>Person</w:t>
      </w:r>
      <w:r w:rsidR="00D82C19">
        <w:rPr>
          <w:rFonts w:asciiTheme="minorEastAsia" w:eastAsiaTheme="minorEastAsia" w:hAnsiTheme="minorEastAsia" w:cs="Arial" w:hint="eastAsia"/>
          <w:b/>
          <w:bCs/>
          <w:sz w:val="22"/>
          <w:szCs w:val="22"/>
          <w:lang w:eastAsia="zh-CN"/>
        </w:rPr>
        <w:t>-</w:t>
      </w:r>
      <w:r w:rsidRPr="00C3415E">
        <w:rPr>
          <w:rFonts w:ascii="Arial" w:hAnsi="Arial" w:cs="Arial"/>
          <w:b/>
          <w:bCs/>
          <w:sz w:val="22"/>
          <w:szCs w:val="22"/>
        </w:rPr>
        <w:t xml:space="preserve">Centered Support </w:t>
      </w:r>
    </w:p>
    <w:p w14:paraId="4CCC0BDD" w14:textId="77144A5B" w:rsidR="00C3415E" w:rsidRPr="00C3415E" w:rsidRDefault="00C3415E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Person</w:t>
      </w:r>
      <w:r w:rsidR="00D82C19">
        <w:rPr>
          <w:rFonts w:ascii="Arial" w:hAnsi="Arial" w:cs="Arial" w:hint="eastAsia"/>
          <w:sz w:val="22"/>
          <w:szCs w:val="22"/>
          <w:lang w:eastAsia="zh-CN"/>
        </w:rPr>
        <w:t>-c</w:t>
      </w:r>
      <w:r w:rsidRPr="00C3415E">
        <w:rPr>
          <w:rFonts w:ascii="Arial" w:hAnsi="Arial" w:cs="Arial"/>
          <w:sz w:val="22"/>
          <w:szCs w:val="22"/>
        </w:rPr>
        <w:t>entered plans are developed and executed</w:t>
      </w:r>
    </w:p>
    <w:p w14:paraId="4AEFECDC" w14:textId="3DA384D2" w:rsidR="00C3415E" w:rsidRPr="00C3415E" w:rsidRDefault="00AB7E0B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Direct S</w:t>
      </w:r>
      <w:r w:rsidR="00C3415E" w:rsidRPr="00C3415E">
        <w:rPr>
          <w:rFonts w:ascii="Arial" w:hAnsi="Arial" w:cs="Arial"/>
          <w:sz w:val="22"/>
          <w:szCs w:val="22"/>
        </w:rPr>
        <w:t xml:space="preserve">upport </w:t>
      </w:r>
      <w:r>
        <w:rPr>
          <w:rFonts w:ascii="Arial" w:hAnsi="Arial" w:cs="Arial"/>
          <w:sz w:val="22"/>
          <w:szCs w:val="22"/>
        </w:rPr>
        <w:t>Professionals</w:t>
      </w:r>
      <w:r w:rsidR="00C3415E" w:rsidRPr="00C3415E">
        <w:rPr>
          <w:rFonts w:ascii="Arial" w:hAnsi="Arial" w:cs="Arial"/>
          <w:sz w:val="22"/>
          <w:szCs w:val="22"/>
        </w:rPr>
        <w:t xml:space="preserve"> and individuals matched </w:t>
      </w:r>
      <w:r>
        <w:rPr>
          <w:rFonts w:ascii="Arial" w:hAnsi="Arial" w:cs="Arial"/>
          <w:sz w:val="22"/>
          <w:szCs w:val="22"/>
        </w:rPr>
        <w:t>in a more person-centred manner</w:t>
      </w:r>
    </w:p>
    <w:p w14:paraId="715E8A03" w14:textId="77777777" w:rsidR="00C3415E" w:rsidRPr="00C3415E" w:rsidRDefault="00C3415E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 xml:space="preserve">Use of more technology without losing personal touch </w:t>
      </w:r>
    </w:p>
    <w:p w14:paraId="52E189FA" w14:textId="075F8EE9" w:rsidR="00C3415E" w:rsidRPr="00C3415E" w:rsidRDefault="00A673D7" w:rsidP="00C3415E">
      <w:pPr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Consumer</w:t>
      </w:r>
      <w:r w:rsidR="00C3415E" w:rsidRPr="00C3415E">
        <w:rPr>
          <w:rFonts w:ascii="Arial" w:hAnsi="Arial" w:cs="Arial"/>
          <w:b/>
          <w:bCs/>
          <w:sz w:val="22"/>
          <w:szCs w:val="22"/>
        </w:rPr>
        <w:t xml:space="preserve"> and Funder Satisfaction </w:t>
      </w:r>
    </w:p>
    <w:p w14:paraId="31772373" w14:textId="563EDDFA" w:rsidR="00C3415E" w:rsidRPr="00C3415E" w:rsidRDefault="00AB7E0B" w:rsidP="00AE4FE0">
      <w:pPr>
        <w:pStyle w:val="ListParagraph"/>
        <w:numPr>
          <w:ilvl w:val="0"/>
          <w:numId w:val="7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Continuous improvement with M</w:t>
      </w:r>
      <w:r w:rsidR="00C3415E" w:rsidRPr="00C3415E">
        <w:rPr>
          <w:rFonts w:ascii="Arial" w:hAnsi="Arial" w:cs="Arial"/>
          <w:sz w:val="22"/>
          <w:szCs w:val="22"/>
        </w:rPr>
        <w:t>inistry evaluation</w:t>
      </w:r>
      <w:r w:rsidR="00A956DA">
        <w:rPr>
          <w:rFonts w:ascii="Arial" w:hAnsi="Arial" w:cs="Arial"/>
          <w:sz w:val="22"/>
          <w:szCs w:val="22"/>
        </w:rPr>
        <w:t xml:space="preserve"> result</w:t>
      </w:r>
      <w:r>
        <w:rPr>
          <w:rFonts w:ascii="Arial" w:hAnsi="Arial" w:cs="Arial"/>
          <w:sz w:val="22"/>
          <w:szCs w:val="22"/>
        </w:rPr>
        <w:t>s and m</w:t>
      </w:r>
      <w:r w:rsidR="00A673D7">
        <w:rPr>
          <w:rFonts w:ascii="Arial" w:hAnsi="Arial" w:cs="Arial"/>
          <w:sz w:val="22"/>
          <w:szCs w:val="22"/>
        </w:rPr>
        <w:t>aintain</w:t>
      </w:r>
      <w:r w:rsidR="00A673D7" w:rsidRPr="00C3415E">
        <w:rPr>
          <w:rFonts w:ascii="Arial" w:hAnsi="Arial" w:cs="Arial"/>
          <w:sz w:val="22"/>
          <w:szCs w:val="22"/>
        </w:rPr>
        <w:t xml:space="preserve"> </w:t>
      </w:r>
      <w:r w:rsidR="00A673D7">
        <w:rPr>
          <w:rFonts w:ascii="Arial" w:hAnsi="Arial" w:cs="Arial"/>
          <w:sz w:val="22"/>
          <w:szCs w:val="22"/>
        </w:rPr>
        <w:t>h</w:t>
      </w:r>
      <w:r w:rsidR="00C3415E" w:rsidRPr="00C3415E">
        <w:rPr>
          <w:rFonts w:ascii="Arial" w:hAnsi="Arial" w:cs="Arial"/>
          <w:sz w:val="22"/>
          <w:szCs w:val="22"/>
        </w:rPr>
        <w:t>igh compliance scores with MCCSS</w:t>
      </w:r>
    </w:p>
    <w:p w14:paraId="4297AE45" w14:textId="2F28782F" w:rsidR="00C3415E" w:rsidRPr="00C3415E" w:rsidRDefault="00A673D7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Positive</w:t>
      </w:r>
      <w:r w:rsidRPr="00C3415E">
        <w:rPr>
          <w:rFonts w:ascii="Arial" w:hAnsi="Arial" w:cs="Arial"/>
          <w:sz w:val="22"/>
          <w:szCs w:val="22"/>
        </w:rPr>
        <w:t xml:space="preserve"> </w:t>
      </w:r>
      <w:r w:rsidR="00C3415E" w:rsidRPr="00C3415E">
        <w:rPr>
          <w:rFonts w:ascii="Arial" w:hAnsi="Arial" w:cs="Arial"/>
          <w:sz w:val="22"/>
          <w:szCs w:val="22"/>
        </w:rPr>
        <w:t>survey results from</w:t>
      </w:r>
      <w:r>
        <w:rPr>
          <w:rFonts w:ascii="Arial" w:hAnsi="Arial" w:cs="Arial"/>
          <w:sz w:val="22"/>
          <w:szCs w:val="22"/>
        </w:rPr>
        <w:t xml:space="preserve"> people we support, their</w:t>
      </w:r>
      <w:r w:rsidR="00C3415E" w:rsidRPr="00C3415E">
        <w:rPr>
          <w:rFonts w:ascii="Arial" w:hAnsi="Arial" w:cs="Arial"/>
          <w:sz w:val="22"/>
          <w:szCs w:val="22"/>
        </w:rPr>
        <w:t xml:space="preserve"> families and employees</w:t>
      </w:r>
    </w:p>
    <w:p w14:paraId="50056F72" w14:textId="77777777" w:rsidR="00C3415E" w:rsidRPr="00C3415E" w:rsidRDefault="00C3415E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Accepting of challenges and respond effectively</w:t>
      </w:r>
    </w:p>
    <w:p w14:paraId="7B915535" w14:textId="77777777" w:rsidR="00C3415E" w:rsidRPr="00C3415E" w:rsidRDefault="00C3415E" w:rsidP="00C3415E">
      <w:pPr>
        <w:rPr>
          <w:rFonts w:ascii="Arial" w:hAnsi="Arial" w:cs="Arial"/>
          <w:sz w:val="22"/>
          <w:szCs w:val="22"/>
          <w:u w:val="single"/>
        </w:rPr>
      </w:pPr>
    </w:p>
    <w:p w14:paraId="117EC892" w14:textId="77777777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sz w:val="22"/>
          <w:szCs w:val="22"/>
        </w:rPr>
        <w:t xml:space="preserve">Recruitment and Staffing </w:t>
      </w:r>
    </w:p>
    <w:p w14:paraId="47E13552" w14:textId="3C8218CC" w:rsidR="00C3415E" w:rsidRPr="00C3415E" w:rsidRDefault="00C3415E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Values</w:t>
      </w:r>
      <w:r w:rsidR="00D82C19">
        <w:rPr>
          <w:rFonts w:ascii="Arial" w:hAnsi="Arial" w:cs="Arial"/>
          <w:sz w:val="22"/>
          <w:szCs w:val="22"/>
        </w:rPr>
        <w:t>-</w:t>
      </w:r>
      <w:r w:rsidRPr="00C3415E">
        <w:rPr>
          <w:rFonts w:ascii="Arial" w:hAnsi="Arial" w:cs="Arial"/>
          <w:sz w:val="22"/>
          <w:szCs w:val="22"/>
        </w:rPr>
        <w:t>based recruitment fully integrated</w:t>
      </w:r>
    </w:p>
    <w:p w14:paraId="09BE543B" w14:textId="77777777" w:rsidR="00A956DA" w:rsidRDefault="00C3415E" w:rsidP="00A956DA">
      <w:pPr>
        <w:pStyle w:val="ListParagraph"/>
        <w:numPr>
          <w:ilvl w:val="0"/>
          <w:numId w:val="71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 xml:space="preserve">More competition for </w:t>
      </w:r>
      <w:r w:rsidR="00A673D7">
        <w:rPr>
          <w:rFonts w:ascii="Arial" w:hAnsi="Arial" w:cs="Arial"/>
          <w:sz w:val="22"/>
          <w:szCs w:val="22"/>
        </w:rPr>
        <w:t xml:space="preserve">both internal and external </w:t>
      </w:r>
      <w:r w:rsidR="00A4110B" w:rsidRPr="00C3415E">
        <w:rPr>
          <w:rFonts w:ascii="Arial" w:hAnsi="Arial" w:cs="Arial"/>
          <w:sz w:val="22"/>
          <w:szCs w:val="22"/>
        </w:rPr>
        <w:t>po</w:t>
      </w:r>
      <w:r w:rsidR="00A4110B">
        <w:rPr>
          <w:rFonts w:ascii="Arial" w:hAnsi="Arial" w:cs="Arial"/>
          <w:sz w:val="22"/>
          <w:szCs w:val="22"/>
        </w:rPr>
        <w:t>stings</w:t>
      </w:r>
    </w:p>
    <w:p w14:paraId="23AC2340" w14:textId="01DCF47D" w:rsidR="00A956DA" w:rsidRPr="00A956DA" w:rsidRDefault="00C3415E" w:rsidP="00A956DA">
      <w:pPr>
        <w:pStyle w:val="ListParagraph"/>
        <w:numPr>
          <w:ilvl w:val="0"/>
          <w:numId w:val="71"/>
        </w:numPr>
        <w:rPr>
          <w:rFonts w:ascii="Arial" w:hAnsi="Arial" w:cs="Arial"/>
          <w:sz w:val="22"/>
          <w:szCs w:val="22"/>
        </w:rPr>
      </w:pPr>
      <w:r w:rsidRPr="00A956DA">
        <w:rPr>
          <w:rFonts w:ascii="Arial" w:hAnsi="Arial" w:cs="Arial"/>
          <w:sz w:val="22"/>
          <w:szCs w:val="22"/>
        </w:rPr>
        <w:t>High staff retention rates</w:t>
      </w:r>
      <w:r w:rsidR="00A4110B" w:rsidRPr="00A956DA">
        <w:rPr>
          <w:rFonts w:ascii="Arial" w:hAnsi="Arial" w:cs="Arial"/>
          <w:sz w:val="22"/>
          <w:szCs w:val="22"/>
        </w:rPr>
        <w:t xml:space="preserve"> and</w:t>
      </w:r>
      <w:r w:rsidR="00A956DA">
        <w:rPr>
          <w:rFonts w:ascii="Arial" w:hAnsi="Arial" w:cs="Arial"/>
          <w:sz w:val="22"/>
          <w:szCs w:val="22"/>
        </w:rPr>
        <w:t xml:space="preserve"> </w:t>
      </w:r>
      <w:r w:rsidR="00A4110B" w:rsidRPr="00A956DA">
        <w:rPr>
          <w:rFonts w:ascii="Arial" w:hAnsi="Arial" w:cs="Arial"/>
          <w:sz w:val="22"/>
          <w:szCs w:val="22"/>
        </w:rPr>
        <w:t>l</w:t>
      </w:r>
      <w:r w:rsidRPr="00A956DA">
        <w:rPr>
          <w:rFonts w:ascii="Arial" w:hAnsi="Arial" w:cs="Arial"/>
          <w:sz w:val="22"/>
          <w:szCs w:val="22"/>
        </w:rPr>
        <w:t>ower turnover</w:t>
      </w:r>
      <w:r w:rsidR="00AB09F1">
        <w:rPr>
          <w:rFonts w:ascii="Arial" w:hAnsi="Arial" w:cs="Arial"/>
          <w:sz w:val="22"/>
          <w:szCs w:val="22"/>
        </w:rPr>
        <w:t>-</w:t>
      </w:r>
      <w:r w:rsidRPr="00A956DA">
        <w:rPr>
          <w:rFonts w:ascii="Arial" w:hAnsi="Arial" w:cs="Arial"/>
          <w:sz w:val="22"/>
          <w:szCs w:val="22"/>
        </w:rPr>
        <w:t xml:space="preserve">rate </w:t>
      </w:r>
    </w:p>
    <w:p w14:paraId="775001D3" w14:textId="77777777" w:rsidR="00A956DA" w:rsidRDefault="00A956DA" w:rsidP="00A956DA">
      <w:pPr>
        <w:rPr>
          <w:rFonts w:ascii="Arial" w:hAnsi="Arial" w:cs="Arial"/>
          <w:sz w:val="22"/>
          <w:szCs w:val="22"/>
        </w:rPr>
      </w:pPr>
    </w:p>
    <w:p w14:paraId="50B0D430" w14:textId="1DD108EC" w:rsidR="00C3415E" w:rsidRPr="00A956DA" w:rsidRDefault="00C3415E" w:rsidP="00A956DA">
      <w:pPr>
        <w:rPr>
          <w:rFonts w:ascii="Arial" w:hAnsi="Arial" w:cs="Arial"/>
          <w:b/>
          <w:bCs/>
          <w:sz w:val="22"/>
          <w:szCs w:val="22"/>
        </w:rPr>
      </w:pPr>
      <w:r w:rsidRPr="00A956DA">
        <w:rPr>
          <w:rFonts w:ascii="Arial" w:hAnsi="Arial" w:cs="Arial"/>
          <w:b/>
          <w:bCs/>
          <w:sz w:val="22"/>
          <w:szCs w:val="22"/>
        </w:rPr>
        <w:t>Culture</w:t>
      </w:r>
    </w:p>
    <w:p w14:paraId="2AC9224F" w14:textId="0828F89E" w:rsidR="00C3415E" w:rsidRPr="00C3415E" w:rsidRDefault="00C3415E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 xml:space="preserve">Recognition and appreciation of staff </w:t>
      </w:r>
      <w:r w:rsidR="006672C5">
        <w:rPr>
          <w:rFonts w:ascii="Arial" w:hAnsi="Arial" w:cs="Arial"/>
          <w:sz w:val="22"/>
          <w:szCs w:val="22"/>
        </w:rPr>
        <w:t xml:space="preserve">and volunteers </w:t>
      </w:r>
      <w:r w:rsidRPr="00C3415E">
        <w:rPr>
          <w:rFonts w:ascii="Arial" w:hAnsi="Arial" w:cs="Arial"/>
          <w:sz w:val="22"/>
          <w:szCs w:val="22"/>
        </w:rPr>
        <w:t xml:space="preserve">for </w:t>
      </w:r>
      <w:r w:rsidR="00A4110B">
        <w:rPr>
          <w:rFonts w:ascii="Arial" w:hAnsi="Arial" w:cs="Arial"/>
          <w:sz w:val="22"/>
          <w:szCs w:val="22"/>
        </w:rPr>
        <w:t xml:space="preserve">their unique contributions and skills </w:t>
      </w:r>
      <w:r w:rsidRPr="00C3415E">
        <w:rPr>
          <w:rFonts w:ascii="Arial" w:hAnsi="Arial" w:cs="Arial"/>
          <w:sz w:val="22"/>
          <w:szCs w:val="22"/>
        </w:rPr>
        <w:t xml:space="preserve"> </w:t>
      </w:r>
    </w:p>
    <w:p w14:paraId="3D533756" w14:textId="7BB64985" w:rsidR="00343FCD" w:rsidRPr="00C3415E" w:rsidRDefault="00C3415E" w:rsidP="006672C5">
      <w:pPr>
        <w:pStyle w:val="ListParagraph"/>
        <w:numPr>
          <w:ilvl w:val="0"/>
          <w:numId w:val="71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 xml:space="preserve">Staff </w:t>
      </w:r>
      <w:r w:rsidR="006672C5">
        <w:rPr>
          <w:rFonts w:ascii="Arial" w:hAnsi="Arial" w:cs="Arial"/>
          <w:sz w:val="22"/>
          <w:szCs w:val="22"/>
        </w:rPr>
        <w:t>and volunteers are</w:t>
      </w:r>
      <w:r w:rsidR="00A956DA">
        <w:rPr>
          <w:rFonts w:ascii="Arial" w:hAnsi="Arial" w:cs="Arial"/>
          <w:sz w:val="22"/>
          <w:szCs w:val="22"/>
        </w:rPr>
        <w:t xml:space="preserve"> </w:t>
      </w:r>
      <w:r w:rsidR="006672C5">
        <w:rPr>
          <w:rFonts w:ascii="Arial" w:hAnsi="Arial" w:cs="Arial"/>
          <w:sz w:val="22"/>
          <w:szCs w:val="22"/>
        </w:rPr>
        <w:t>engaged and</w:t>
      </w:r>
      <w:r w:rsidRPr="00C3415E">
        <w:rPr>
          <w:rFonts w:ascii="Arial" w:hAnsi="Arial" w:cs="Arial"/>
          <w:sz w:val="22"/>
          <w:szCs w:val="22"/>
        </w:rPr>
        <w:t xml:space="preserve"> appreciated </w:t>
      </w:r>
    </w:p>
    <w:p w14:paraId="3B9513E4" w14:textId="77777777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</w:p>
    <w:p w14:paraId="6128DC3B" w14:textId="3DDEDFEE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sz w:val="22"/>
          <w:szCs w:val="22"/>
        </w:rPr>
        <w:t>Support</w:t>
      </w:r>
      <w:r w:rsidR="00EF7537">
        <w:rPr>
          <w:rFonts w:ascii="Arial" w:hAnsi="Arial" w:cs="Arial"/>
          <w:b/>
          <w:bCs/>
          <w:sz w:val="22"/>
          <w:szCs w:val="22"/>
        </w:rPr>
        <w:t>ed</w:t>
      </w:r>
      <w:r w:rsidRPr="00C3415E">
        <w:rPr>
          <w:rFonts w:ascii="Arial" w:hAnsi="Arial" w:cs="Arial"/>
          <w:b/>
          <w:bCs/>
          <w:sz w:val="22"/>
          <w:szCs w:val="22"/>
        </w:rPr>
        <w:t xml:space="preserve"> Housing </w:t>
      </w:r>
    </w:p>
    <w:p w14:paraId="7795AB6E" w14:textId="049DDC05" w:rsidR="00C3415E" w:rsidRPr="00C3415E" w:rsidRDefault="00F33EA8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More </w:t>
      </w:r>
      <w:r w:rsidR="00A956DA">
        <w:rPr>
          <w:rFonts w:ascii="Arial" w:hAnsi="Arial" w:cs="Arial"/>
          <w:sz w:val="22"/>
          <w:szCs w:val="22"/>
        </w:rPr>
        <w:t>diverse</w:t>
      </w:r>
      <w:r>
        <w:rPr>
          <w:rFonts w:ascii="Arial" w:hAnsi="Arial" w:cs="Arial"/>
          <w:sz w:val="22"/>
          <w:szCs w:val="22"/>
        </w:rPr>
        <w:t xml:space="preserve"> options in housing</w:t>
      </w:r>
      <w:r w:rsidR="00C3415E" w:rsidRPr="00C3415E">
        <w:rPr>
          <w:rFonts w:ascii="Arial" w:hAnsi="Arial" w:cs="Arial"/>
          <w:sz w:val="22"/>
          <w:szCs w:val="22"/>
        </w:rPr>
        <w:t xml:space="preserve"> and expanded </w:t>
      </w:r>
      <w:r>
        <w:rPr>
          <w:rFonts w:ascii="Arial" w:hAnsi="Arial" w:cs="Arial"/>
          <w:sz w:val="22"/>
          <w:szCs w:val="22"/>
        </w:rPr>
        <w:t xml:space="preserve">supports and </w:t>
      </w:r>
      <w:r w:rsidR="00C3415E" w:rsidRPr="00C3415E">
        <w:rPr>
          <w:rFonts w:ascii="Arial" w:hAnsi="Arial" w:cs="Arial"/>
          <w:sz w:val="22"/>
          <w:szCs w:val="22"/>
        </w:rPr>
        <w:t xml:space="preserve">services </w:t>
      </w:r>
    </w:p>
    <w:p w14:paraId="43DE9FA9" w14:textId="3E2B9D76" w:rsidR="00C3415E" w:rsidRPr="00C3415E" w:rsidRDefault="00343FCD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Increased access to </w:t>
      </w:r>
      <w:r w:rsidR="00C3415E" w:rsidRPr="00C3415E">
        <w:rPr>
          <w:rFonts w:ascii="Arial" w:hAnsi="Arial" w:cs="Arial"/>
          <w:sz w:val="22"/>
          <w:szCs w:val="22"/>
        </w:rPr>
        <w:t xml:space="preserve">affordable </w:t>
      </w:r>
      <w:r>
        <w:rPr>
          <w:rFonts w:ascii="Arial" w:hAnsi="Arial" w:cs="Arial"/>
          <w:sz w:val="22"/>
          <w:szCs w:val="22"/>
        </w:rPr>
        <w:t xml:space="preserve">and individualized </w:t>
      </w:r>
      <w:r w:rsidR="00C3415E" w:rsidRPr="00C3415E">
        <w:rPr>
          <w:rFonts w:ascii="Arial" w:hAnsi="Arial" w:cs="Arial"/>
          <w:sz w:val="22"/>
          <w:szCs w:val="22"/>
        </w:rPr>
        <w:t>housing</w:t>
      </w:r>
    </w:p>
    <w:p w14:paraId="4E9FE43F" w14:textId="77777777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</w:p>
    <w:p w14:paraId="67041429" w14:textId="77777777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sz w:val="22"/>
          <w:szCs w:val="22"/>
        </w:rPr>
        <w:t xml:space="preserve">Financially Sustainable </w:t>
      </w:r>
    </w:p>
    <w:p w14:paraId="2286497B" w14:textId="18A5FC81" w:rsidR="00C3415E" w:rsidRPr="00C3415E" w:rsidRDefault="00F33EA8" w:rsidP="00AE4FE0">
      <w:pPr>
        <w:pStyle w:val="ListParagraph"/>
        <w:numPr>
          <w:ilvl w:val="0"/>
          <w:numId w:val="71"/>
        </w:numPr>
        <w:spacing w:after="160" w:line="259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Stable finances,</w:t>
      </w:r>
      <w:r w:rsidR="00C3415E" w:rsidRPr="00C3415E">
        <w:rPr>
          <w:rFonts w:ascii="Arial" w:hAnsi="Arial" w:cs="Arial"/>
          <w:sz w:val="22"/>
          <w:szCs w:val="22"/>
        </w:rPr>
        <w:t xml:space="preserve"> </w:t>
      </w:r>
      <w:r w:rsidR="00AB7E0B">
        <w:rPr>
          <w:rFonts w:ascii="Arial" w:hAnsi="Arial" w:cs="Arial"/>
          <w:sz w:val="22"/>
          <w:szCs w:val="22"/>
        </w:rPr>
        <w:t>increased</w:t>
      </w:r>
      <w:r w:rsidR="00C3415E" w:rsidRPr="00C3415E">
        <w:rPr>
          <w:rFonts w:ascii="Arial" w:hAnsi="Arial" w:cs="Arial"/>
          <w:sz w:val="22"/>
          <w:szCs w:val="22"/>
        </w:rPr>
        <w:t xml:space="preserve"> divers</w:t>
      </w:r>
      <w:r w:rsidR="00AB7E0B">
        <w:rPr>
          <w:rFonts w:ascii="Arial" w:hAnsi="Arial" w:cs="Arial"/>
          <w:sz w:val="22"/>
          <w:szCs w:val="22"/>
        </w:rPr>
        <w:t xml:space="preserve">ity in </w:t>
      </w:r>
      <w:r w:rsidR="00C3415E" w:rsidRPr="00C3415E">
        <w:rPr>
          <w:rFonts w:ascii="Arial" w:hAnsi="Arial" w:cs="Arial"/>
          <w:sz w:val="22"/>
          <w:szCs w:val="22"/>
        </w:rPr>
        <w:t xml:space="preserve">revenue sources/less reliant on MCCSS </w:t>
      </w:r>
    </w:p>
    <w:p w14:paraId="14BDAC55" w14:textId="77777777" w:rsidR="00C3415E" w:rsidRPr="00C3415E" w:rsidRDefault="00C3415E" w:rsidP="00C3415E">
      <w:pPr>
        <w:rPr>
          <w:rFonts w:ascii="Arial" w:hAnsi="Arial" w:cs="Arial"/>
          <w:b/>
          <w:bCs/>
          <w:sz w:val="22"/>
          <w:szCs w:val="22"/>
        </w:rPr>
      </w:pPr>
      <w:r w:rsidRPr="00C3415E">
        <w:rPr>
          <w:rFonts w:ascii="Arial" w:hAnsi="Arial" w:cs="Arial"/>
          <w:b/>
          <w:bCs/>
          <w:sz w:val="22"/>
          <w:szCs w:val="22"/>
        </w:rPr>
        <w:t xml:space="preserve">Collaboration </w:t>
      </w:r>
    </w:p>
    <w:p w14:paraId="4B88F8A4" w14:textId="0E33820D" w:rsidR="00C3415E" w:rsidRPr="00C3415E" w:rsidRDefault="00C3415E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Shared s</w:t>
      </w:r>
      <w:r w:rsidR="00DA04B9">
        <w:rPr>
          <w:rFonts w:ascii="Arial" w:hAnsi="Arial" w:cs="Arial"/>
          <w:sz w:val="22"/>
          <w:szCs w:val="22"/>
        </w:rPr>
        <w:t>upports/resources</w:t>
      </w:r>
      <w:r w:rsidRPr="00C3415E">
        <w:rPr>
          <w:rFonts w:ascii="Arial" w:hAnsi="Arial" w:cs="Arial"/>
          <w:sz w:val="22"/>
          <w:szCs w:val="22"/>
        </w:rPr>
        <w:t xml:space="preserve"> with other organizations </w:t>
      </w:r>
    </w:p>
    <w:p w14:paraId="60B79B85" w14:textId="77777777" w:rsidR="00C3415E" w:rsidRPr="00C3415E" w:rsidRDefault="00C3415E" w:rsidP="00AE4FE0">
      <w:pPr>
        <w:pStyle w:val="ListParagraph"/>
        <w:numPr>
          <w:ilvl w:val="0"/>
          <w:numId w:val="72"/>
        </w:numPr>
        <w:rPr>
          <w:rFonts w:ascii="Arial" w:hAnsi="Arial" w:cs="Arial"/>
          <w:sz w:val="22"/>
          <w:szCs w:val="22"/>
        </w:rPr>
      </w:pPr>
      <w:r w:rsidRPr="00C3415E">
        <w:rPr>
          <w:rFonts w:ascii="Arial" w:hAnsi="Arial" w:cs="Arial"/>
          <w:sz w:val="22"/>
          <w:szCs w:val="22"/>
        </w:rPr>
        <w:t>Reciprocal, respectful partnerships with other service providers</w:t>
      </w:r>
    </w:p>
    <w:p w14:paraId="5F3AAF87" w14:textId="5E9466A2" w:rsidR="00F00CF0" w:rsidRDefault="00D82C19" w:rsidP="00DB75D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080A7944" w14:textId="4B5AABE0" w:rsidR="00DB75D7" w:rsidRPr="00A956DA" w:rsidRDefault="00DB75D7" w:rsidP="00A956DA">
      <w:pPr>
        <w:spacing w:before="100" w:beforeAutospacing="1" w:after="100" w:afterAutospacing="1"/>
        <w:outlineLvl w:val="2"/>
        <w:rPr>
          <w:rFonts w:ascii="Arial" w:eastAsia="Times New Roman" w:hAnsi="Arial" w:cs="Arial"/>
          <w:b/>
          <w:bCs/>
          <w:sz w:val="32"/>
          <w:szCs w:val="32"/>
        </w:rPr>
      </w:pPr>
      <w:r w:rsidRPr="00A956DA">
        <w:rPr>
          <w:rFonts w:ascii="Arial" w:eastAsia="Times New Roman" w:hAnsi="Arial" w:cs="Arial"/>
          <w:b/>
          <w:bCs/>
          <w:sz w:val="32"/>
          <w:szCs w:val="32"/>
        </w:rPr>
        <w:lastRenderedPageBreak/>
        <w:t>TCE – Six Strategic Directions for 2022-2025</w:t>
      </w:r>
    </w:p>
    <w:p w14:paraId="14DAD489" w14:textId="77777777" w:rsidR="00DB75D7" w:rsidRPr="00A763C4" w:rsidRDefault="00DB75D7" w:rsidP="00DB75D7">
      <w:pPr>
        <w:rPr>
          <w:rFonts w:ascii="Arial" w:hAnsi="Arial" w:cs="Arial"/>
          <w:b/>
          <w:bCs/>
          <w:sz w:val="22"/>
          <w:szCs w:val="22"/>
        </w:rPr>
      </w:pPr>
    </w:p>
    <w:p w14:paraId="2A185367" w14:textId="7C5D2E9C" w:rsidR="00DB75D7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>Continue to invest and focus on TCE developing as</w:t>
      </w:r>
      <w:r w:rsidR="00F00CF0">
        <w:rPr>
          <w:rFonts w:ascii="Arial" w:hAnsi="Arial" w:cs="Arial"/>
          <w:sz w:val="22"/>
          <w:szCs w:val="22"/>
        </w:rPr>
        <w:t xml:space="preserve"> a </w:t>
      </w:r>
      <w:r w:rsidR="00D82C19">
        <w:rPr>
          <w:rFonts w:ascii="Arial" w:hAnsi="Arial" w:cs="Arial"/>
          <w:sz w:val="22"/>
          <w:szCs w:val="22"/>
        </w:rPr>
        <w:t>p</w:t>
      </w:r>
      <w:r w:rsidR="00F00CF0">
        <w:rPr>
          <w:rFonts w:ascii="Arial" w:hAnsi="Arial" w:cs="Arial"/>
          <w:sz w:val="22"/>
          <w:szCs w:val="22"/>
        </w:rPr>
        <w:t>erson-</w:t>
      </w:r>
      <w:r w:rsidR="00D82C19">
        <w:rPr>
          <w:rFonts w:ascii="Arial" w:hAnsi="Arial" w:cs="Arial"/>
          <w:sz w:val="22"/>
          <w:szCs w:val="22"/>
        </w:rPr>
        <w:t>c</w:t>
      </w:r>
      <w:r w:rsidR="00F00CF0">
        <w:rPr>
          <w:rFonts w:ascii="Arial" w:hAnsi="Arial" w:cs="Arial"/>
          <w:sz w:val="22"/>
          <w:szCs w:val="22"/>
        </w:rPr>
        <w:t xml:space="preserve">entered </w:t>
      </w:r>
      <w:r w:rsidR="00D82C19">
        <w:rPr>
          <w:rFonts w:ascii="Arial" w:hAnsi="Arial" w:cs="Arial"/>
          <w:sz w:val="22"/>
          <w:szCs w:val="22"/>
        </w:rPr>
        <w:t>o</w:t>
      </w:r>
      <w:r w:rsidR="00F00CF0">
        <w:rPr>
          <w:rFonts w:ascii="Arial" w:hAnsi="Arial" w:cs="Arial"/>
          <w:sz w:val="22"/>
          <w:szCs w:val="22"/>
        </w:rPr>
        <w:t>rganization</w:t>
      </w:r>
    </w:p>
    <w:p w14:paraId="059CC3C9" w14:textId="77777777" w:rsidR="00F00CF0" w:rsidRDefault="00F00CF0" w:rsidP="00F00CF0">
      <w:pPr>
        <w:pStyle w:val="ListParagraph"/>
        <w:rPr>
          <w:rFonts w:ascii="Arial" w:hAnsi="Arial" w:cs="Arial"/>
          <w:sz w:val="22"/>
          <w:szCs w:val="22"/>
        </w:rPr>
      </w:pPr>
    </w:p>
    <w:p w14:paraId="024462C6" w14:textId="400245DC" w:rsidR="00DB75D7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 xml:space="preserve">Update </w:t>
      </w:r>
      <w:r w:rsidR="00D82C19">
        <w:rPr>
          <w:rFonts w:ascii="Arial" w:hAnsi="Arial" w:cs="Arial"/>
          <w:sz w:val="22"/>
          <w:szCs w:val="22"/>
        </w:rPr>
        <w:t>s</w:t>
      </w:r>
      <w:r w:rsidRPr="00E6385C">
        <w:rPr>
          <w:rFonts w:ascii="Arial" w:hAnsi="Arial" w:cs="Arial"/>
          <w:sz w:val="22"/>
          <w:szCs w:val="22"/>
        </w:rPr>
        <w:t xml:space="preserve">ervice </w:t>
      </w:r>
      <w:r w:rsidR="00D82C19">
        <w:rPr>
          <w:rFonts w:ascii="Arial" w:hAnsi="Arial" w:cs="Arial"/>
          <w:sz w:val="22"/>
          <w:szCs w:val="22"/>
        </w:rPr>
        <w:t>d</w:t>
      </w:r>
      <w:r w:rsidRPr="00E6385C">
        <w:rPr>
          <w:rFonts w:ascii="Arial" w:hAnsi="Arial" w:cs="Arial"/>
          <w:sz w:val="22"/>
          <w:szCs w:val="22"/>
        </w:rPr>
        <w:t>elivery/</w:t>
      </w:r>
      <w:r w:rsidR="00D82C19">
        <w:rPr>
          <w:rFonts w:ascii="Arial" w:hAnsi="Arial" w:cs="Arial"/>
          <w:sz w:val="22"/>
          <w:szCs w:val="22"/>
        </w:rPr>
        <w:t>b</w:t>
      </w:r>
      <w:r w:rsidRPr="00E6385C">
        <w:rPr>
          <w:rFonts w:ascii="Arial" w:hAnsi="Arial" w:cs="Arial"/>
          <w:sz w:val="22"/>
          <w:szCs w:val="22"/>
        </w:rPr>
        <w:t xml:space="preserve">usiness </w:t>
      </w:r>
      <w:r w:rsidR="00D82C19">
        <w:rPr>
          <w:rFonts w:ascii="Arial" w:hAnsi="Arial" w:cs="Arial"/>
          <w:sz w:val="22"/>
          <w:szCs w:val="22"/>
        </w:rPr>
        <w:t>m</w:t>
      </w:r>
      <w:r w:rsidRPr="00E6385C">
        <w:rPr>
          <w:rFonts w:ascii="Arial" w:hAnsi="Arial" w:cs="Arial"/>
          <w:sz w:val="22"/>
          <w:szCs w:val="22"/>
        </w:rPr>
        <w:t xml:space="preserve">odel to respond to </w:t>
      </w:r>
      <w:r w:rsidR="00D82C19">
        <w:rPr>
          <w:rFonts w:ascii="Arial" w:hAnsi="Arial" w:cs="Arial"/>
          <w:sz w:val="22"/>
          <w:szCs w:val="22"/>
        </w:rPr>
        <w:t>c</w:t>
      </w:r>
      <w:r w:rsidRPr="00E6385C">
        <w:rPr>
          <w:rFonts w:ascii="Arial" w:hAnsi="Arial" w:cs="Arial"/>
          <w:sz w:val="22"/>
          <w:szCs w:val="22"/>
        </w:rPr>
        <w:t xml:space="preserve">ommunity </w:t>
      </w:r>
      <w:r w:rsidR="00D82C19">
        <w:rPr>
          <w:rFonts w:ascii="Arial" w:hAnsi="Arial" w:cs="Arial"/>
          <w:sz w:val="22"/>
          <w:szCs w:val="22"/>
        </w:rPr>
        <w:t>n</w:t>
      </w:r>
      <w:r w:rsidRPr="00E6385C">
        <w:rPr>
          <w:rFonts w:ascii="Arial" w:hAnsi="Arial" w:cs="Arial"/>
          <w:sz w:val="22"/>
          <w:szCs w:val="22"/>
        </w:rPr>
        <w:t xml:space="preserve">eeds and </w:t>
      </w:r>
      <w:r w:rsidR="00D82C19">
        <w:rPr>
          <w:rFonts w:ascii="Arial" w:hAnsi="Arial" w:cs="Arial"/>
          <w:sz w:val="22"/>
          <w:szCs w:val="22"/>
        </w:rPr>
        <w:t>t</w:t>
      </w:r>
      <w:r w:rsidRPr="00E6385C">
        <w:rPr>
          <w:rFonts w:ascii="Arial" w:hAnsi="Arial" w:cs="Arial"/>
          <w:sz w:val="22"/>
          <w:szCs w:val="22"/>
        </w:rPr>
        <w:t xml:space="preserve">rends </w:t>
      </w:r>
    </w:p>
    <w:p w14:paraId="281875FA" w14:textId="586AE813" w:rsidR="00F00CF0" w:rsidRPr="00F00CF0" w:rsidRDefault="00F00CF0" w:rsidP="00F00CF0">
      <w:pPr>
        <w:rPr>
          <w:rFonts w:ascii="Arial" w:hAnsi="Arial" w:cs="Arial"/>
          <w:sz w:val="22"/>
          <w:szCs w:val="22"/>
        </w:rPr>
      </w:pPr>
    </w:p>
    <w:p w14:paraId="148DFCEE" w14:textId="437F3BBF" w:rsidR="00DB75D7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 xml:space="preserve">Build HR </w:t>
      </w:r>
      <w:r w:rsidR="00D82C19">
        <w:rPr>
          <w:rFonts w:ascii="Arial" w:hAnsi="Arial" w:cs="Arial"/>
          <w:sz w:val="22"/>
          <w:szCs w:val="22"/>
        </w:rPr>
        <w:t>c</w:t>
      </w:r>
      <w:r w:rsidRPr="00E6385C">
        <w:rPr>
          <w:rFonts w:ascii="Arial" w:hAnsi="Arial" w:cs="Arial"/>
          <w:sz w:val="22"/>
          <w:szCs w:val="22"/>
        </w:rPr>
        <w:t xml:space="preserve">apacity to support </w:t>
      </w:r>
      <w:r w:rsidR="00D82C19">
        <w:rPr>
          <w:rFonts w:ascii="Arial" w:hAnsi="Arial" w:cs="Arial"/>
          <w:sz w:val="22"/>
          <w:szCs w:val="22"/>
        </w:rPr>
        <w:t>person-centered</w:t>
      </w:r>
      <w:r w:rsidR="00D82C19" w:rsidRPr="00E6385C">
        <w:rPr>
          <w:rFonts w:ascii="Arial" w:hAnsi="Arial" w:cs="Arial"/>
          <w:sz w:val="22"/>
          <w:szCs w:val="22"/>
        </w:rPr>
        <w:t xml:space="preserve"> </w:t>
      </w:r>
      <w:r w:rsidRPr="00E6385C">
        <w:rPr>
          <w:rFonts w:ascii="Arial" w:hAnsi="Arial" w:cs="Arial"/>
          <w:sz w:val="22"/>
          <w:szCs w:val="22"/>
        </w:rPr>
        <w:t>work and to create a “leaderful organization”</w:t>
      </w:r>
    </w:p>
    <w:p w14:paraId="2035939D" w14:textId="3CFB293F" w:rsidR="00F00CF0" w:rsidRPr="00F00CF0" w:rsidRDefault="00F00CF0" w:rsidP="00F00CF0">
      <w:pPr>
        <w:rPr>
          <w:rFonts w:ascii="Arial" w:hAnsi="Arial" w:cs="Arial"/>
          <w:sz w:val="22"/>
          <w:szCs w:val="22"/>
        </w:rPr>
      </w:pPr>
    </w:p>
    <w:p w14:paraId="262CF661" w14:textId="0A37446F" w:rsidR="00DB75D7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 xml:space="preserve">Increase availability of suitable, </w:t>
      </w:r>
      <w:proofErr w:type="gramStart"/>
      <w:r w:rsidRPr="00E6385C">
        <w:rPr>
          <w:rFonts w:ascii="Arial" w:hAnsi="Arial" w:cs="Arial"/>
          <w:sz w:val="22"/>
          <w:szCs w:val="22"/>
        </w:rPr>
        <w:t>affordable</w:t>
      </w:r>
      <w:proofErr w:type="gramEnd"/>
      <w:r w:rsidRPr="00E6385C">
        <w:rPr>
          <w:rFonts w:ascii="Arial" w:hAnsi="Arial" w:cs="Arial"/>
          <w:sz w:val="22"/>
          <w:szCs w:val="22"/>
        </w:rPr>
        <w:t xml:space="preserve"> and sustainable housing via asset management and collaboration </w:t>
      </w:r>
    </w:p>
    <w:p w14:paraId="054914F8" w14:textId="555D07A3" w:rsidR="00F00CF0" w:rsidRPr="00F00CF0" w:rsidRDefault="00F00CF0" w:rsidP="00F00CF0">
      <w:pPr>
        <w:rPr>
          <w:rFonts w:ascii="Arial" w:hAnsi="Arial" w:cs="Arial"/>
          <w:sz w:val="22"/>
          <w:szCs w:val="22"/>
        </w:rPr>
      </w:pPr>
    </w:p>
    <w:p w14:paraId="25F4AF65" w14:textId="6EFB3B1B" w:rsidR="00DB75D7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 xml:space="preserve">Build </w:t>
      </w:r>
      <w:r w:rsidR="00D82C19">
        <w:rPr>
          <w:rFonts w:ascii="Arial" w:hAnsi="Arial" w:cs="Arial"/>
          <w:sz w:val="22"/>
          <w:szCs w:val="22"/>
        </w:rPr>
        <w:t>r</w:t>
      </w:r>
      <w:r w:rsidRPr="00E6385C">
        <w:rPr>
          <w:rFonts w:ascii="Arial" w:hAnsi="Arial" w:cs="Arial"/>
          <w:sz w:val="22"/>
          <w:szCs w:val="22"/>
        </w:rPr>
        <w:t xml:space="preserve">elationships and sustainability through </w:t>
      </w:r>
      <w:r w:rsidR="00D82C19">
        <w:rPr>
          <w:rFonts w:ascii="Arial" w:hAnsi="Arial" w:cs="Arial"/>
          <w:sz w:val="22"/>
          <w:szCs w:val="22"/>
        </w:rPr>
        <w:t>c</w:t>
      </w:r>
      <w:r w:rsidRPr="00E6385C">
        <w:rPr>
          <w:rFonts w:ascii="Arial" w:hAnsi="Arial" w:cs="Arial"/>
          <w:sz w:val="22"/>
          <w:szCs w:val="22"/>
        </w:rPr>
        <w:t xml:space="preserve">ollaboration </w:t>
      </w:r>
    </w:p>
    <w:p w14:paraId="776D1E71" w14:textId="5E2FEB47" w:rsidR="00F00CF0" w:rsidRPr="00F00CF0" w:rsidRDefault="00F00CF0" w:rsidP="00F00CF0">
      <w:pPr>
        <w:rPr>
          <w:rFonts w:ascii="Arial" w:hAnsi="Arial" w:cs="Arial"/>
          <w:sz w:val="22"/>
          <w:szCs w:val="22"/>
        </w:rPr>
      </w:pPr>
    </w:p>
    <w:p w14:paraId="36F98C76" w14:textId="0A2513B7" w:rsidR="00DB75D7" w:rsidRPr="00092DE6" w:rsidRDefault="00DB75D7" w:rsidP="00AE4FE0">
      <w:pPr>
        <w:pStyle w:val="ListParagraph"/>
        <w:numPr>
          <w:ilvl w:val="0"/>
          <w:numId w:val="91"/>
        </w:numPr>
        <w:rPr>
          <w:rFonts w:ascii="Arial" w:hAnsi="Arial" w:cs="Arial"/>
          <w:sz w:val="22"/>
          <w:szCs w:val="22"/>
        </w:rPr>
      </w:pPr>
      <w:r w:rsidRPr="00E6385C">
        <w:rPr>
          <w:rFonts w:ascii="Arial" w:hAnsi="Arial" w:cs="Arial"/>
          <w:sz w:val="22"/>
          <w:szCs w:val="22"/>
        </w:rPr>
        <w:t xml:space="preserve">Create greater community support and engagement through </w:t>
      </w:r>
      <w:r w:rsidR="00D82C19">
        <w:rPr>
          <w:rFonts w:ascii="Arial" w:hAnsi="Arial" w:cs="Arial"/>
          <w:sz w:val="22"/>
          <w:szCs w:val="22"/>
        </w:rPr>
        <w:t>p</w:t>
      </w:r>
      <w:r w:rsidRPr="00E6385C">
        <w:rPr>
          <w:rFonts w:ascii="Arial" w:hAnsi="Arial" w:cs="Arial"/>
          <w:sz w:val="22"/>
          <w:szCs w:val="22"/>
        </w:rPr>
        <w:t xml:space="preserve">romotion and </w:t>
      </w:r>
      <w:r w:rsidR="00D82C19">
        <w:rPr>
          <w:rFonts w:ascii="Arial" w:hAnsi="Arial" w:cs="Arial"/>
          <w:sz w:val="22"/>
          <w:szCs w:val="22"/>
        </w:rPr>
        <w:t>r</w:t>
      </w:r>
      <w:r w:rsidRPr="00E6385C">
        <w:rPr>
          <w:rFonts w:ascii="Arial" w:hAnsi="Arial" w:cs="Arial"/>
          <w:sz w:val="22"/>
          <w:szCs w:val="22"/>
        </w:rPr>
        <w:t xml:space="preserve">esource </w:t>
      </w:r>
      <w:r w:rsidR="00D82C19">
        <w:rPr>
          <w:rFonts w:ascii="Arial" w:hAnsi="Arial" w:cs="Arial"/>
          <w:sz w:val="22"/>
          <w:szCs w:val="22"/>
        </w:rPr>
        <w:t>d</w:t>
      </w:r>
      <w:r w:rsidRPr="00E6385C">
        <w:rPr>
          <w:rFonts w:ascii="Arial" w:hAnsi="Arial" w:cs="Arial"/>
          <w:sz w:val="22"/>
          <w:szCs w:val="22"/>
        </w:rPr>
        <w:t xml:space="preserve">evelopment </w:t>
      </w:r>
    </w:p>
    <w:p w14:paraId="1E8E4B62" w14:textId="77777777" w:rsidR="00DB75D7" w:rsidRDefault="00DB75D7" w:rsidP="00DB75D7">
      <w:pPr>
        <w:rPr>
          <w:rFonts w:ascii="Arial" w:hAnsi="Arial" w:cs="Arial"/>
          <w:b/>
          <w:bCs/>
        </w:rPr>
      </w:pPr>
    </w:p>
    <w:p w14:paraId="1DF617FB" w14:textId="77777777" w:rsidR="00DB75D7" w:rsidRDefault="00DB75D7" w:rsidP="00DB75D7">
      <w:pPr>
        <w:rPr>
          <w:rFonts w:ascii="Arial" w:hAnsi="Arial" w:cs="Arial"/>
          <w:b/>
          <w:bCs/>
        </w:rPr>
      </w:pPr>
    </w:p>
    <w:p w14:paraId="551E05EF" w14:textId="77777777" w:rsidR="00DB75D7" w:rsidRDefault="00DB75D7" w:rsidP="00DB75D7">
      <w:pPr>
        <w:rPr>
          <w:rFonts w:ascii="Arial" w:hAnsi="Arial" w:cs="Arial"/>
          <w:b/>
          <w:bCs/>
        </w:rPr>
      </w:pPr>
    </w:p>
    <w:p w14:paraId="3D1B55BE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300C0604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016FF17C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2CBD8159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1E0BEAAD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30B870E4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6D70428A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7D2DF4DB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079DC7BB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08637DA5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4FF0D392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1DCE692F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052DBAD3" w14:textId="77777777" w:rsidR="002B5AE7" w:rsidRDefault="002B5AE7" w:rsidP="009B59F9">
      <w:pPr>
        <w:rPr>
          <w:rFonts w:ascii="Arial" w:hAnsi="Arial" w:cs="Arial"/>
          <w:sz w:val="22"/>
          <w:szCs w:val="22"/>
        </w:rPr>
      </w:pPr>
    </w:p>
    <w:p w14:paraId="08DE73C2" w14:textId="77777777" w:rsidR="002A6AF5" w:rsidRDefault="002A6AF5" w:rsidP="009B59F9">
      <w:pPr>
        <w:rPr>
          <w:rFonts w:ascii="Arial" w:hAnsi="Arial" w:cs="Arial"/>
          <w:b/>
          <w:bCs/>
          <w:sz w:val="22"/>
          <w:szCs w:val="22"/>
        </w:rPr>
      </w:pPr>
    </w:p>
    <w:p w14:paraId="59EEF6E4" w14:textId="77777777" w:rsidR="002A6AF5" w:rsidRDefault="002A6AF5" w:rsidP="009B59F9">
      <w:pPr>
        <w:rPr>
          <w:rFonts w:ascii="Arial" w:hAnsi="Arial" w:cs="Arial"/>
          <w:b/>
          <w:bCs/>
          <w:sz w:val="22"/>
          <w:szCs w:val="22"/>
        </w:rPr>
      </w:pPr>
    </w:p>
    <w:p w14:paraId="099E29D9" w14:textId="77777777" w:rsidR="002A6AF5" w:rsidRDefault="002A6AF5" w:rsidP="009B59F9">
      <w:pPr>
        <w:rPr>
          <w:rFonts w:ascii="Arial" w:hAnsi="Arial" w:cs="Arial"/>
          <w:b/>
          <w:bCs/>
          <w:sz w:val="22"/>
          <w:szCs w:val="22"/>
        </w:rPr>
      </w:pPr>
    </w:p>
    <w:sectPr w:rsidR="002A6AF5" w:rsidSect="00C51980">
      <w:footerReference w:type="even" r:id="rId8"/>
      <w:footerReference w:type="default" r:id="rId9"/>
      <w:pgSz w:w="12240" w:h="15840" w:code="1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8357C" w14:textId="77777777" w:rsidR="009000E3" w:rsidRDefault="009000E3" w:rsidP="008917A3">
      <w:r>
        <w:separator/>
      </w:r>
    </w:p>
  </w:endnote>
  <w:endnote w:type="continuationSeparator" w:id="0">
    <w:p w14:paraId="4B1D44B3" w14:textId="77777777" w:rsidR="009000E3" w:rsidRDefault="009000E3" w:rsidP="008917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763948103"/>
      <w:docPartObj>
        <w:docPartGallery w:val="Page Numbers (Bottom of Page)"/>
        <w:docPartUnique/>
      </w:docPartObj>
    </w:sdtPr>
    <w:sdtContent>
      <w:p w14:paraId="173288B0" w14:textId="64FFBFFC" w:rsidR="00863F8A" w:rsidRDefault="00863F8A" w:rsidP="00AA60D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CB30FC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5E116C0" w14:textId="77777777" w:rsidR="00863F8A" w:rsidRDefault="00863F8A" w:rsidP="008917A3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801253457"/>
      <w:docPartObj>
        <w:docPartGallery w:val="Page Numbers (Bottom of Page)"/>
        <w:docPartUnique/>
      </w:docPartObj>
    </w:sdtPr>
    <w:sdtContent>
      <w:p w14:paraId="0C233E40" w14:textId="0AF8DFB3" w:rsidR="00863F8A" w:rsidRDefault="00863F8A" w:rsidP="00AA60D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EF7537"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1FA4B0E7" w14:textId="77777777" w:rsidR="00863F8A" w:rsidRDefault="00863F8A" w:rsidP="008917A3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5E336" w14:textId="77777777" w:rsidR="009000E3" w:rsidRDefault="009000E3" w:rsidP="008917A3">
      <w:r>
        <w:separator/>
      </w:r>
    </w:p>
  </w:footnote>
  <w:footnote w:type="continuationSeparator" w:id="0">
    <w:p w14:paraId="6435ED53" w14:textId="77777777" w:rsidR="009000E3" w:rsidRDefault="009000E3" w:rsidP="008917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2.4pt;height:12.4pt" o:bullet="t">
        <v:imagedata r:id="rId1" o:title="3D Diamond"/>
      </v:shape>
    </w:pict>
  </w:numPicBullet>
  <w:abstractNum w:abstractNumId="0" w15:restartNumberingAfterBreak="0">
    <w:nsid w:val="00171312"/>
    <w:multiLevelType w:val="hybridMultilevel"/>
    <w:tmpl w:val="8CEE14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75849"/>
    <w:multiLevelType w:val="hybridMultilevel"/>
    <w:tmpl w:val="67766F44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2" w15:restartNumberingAfterBreak="0">
    <w:nsid w:val="026103C7"/>
    <w:multiLevelType w:val="hybridMultilevel"/>
    <w:tmpl w:val="36189A08"/>
    <w:lvl w:ilvl="0" w:tplc="90C455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48EA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56AA4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C1CDB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D0AAE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B401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7081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E803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D0A2E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5BF31A3"/>
    <w:multiLevelType w:val="hybridMultilevel"/>
    <w:tmpl w:val="0CCC495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26852"/>
    <w:multiLevelType w:val="hybridMultilevel"/>
    <w:tmpl w:val="F3162B8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A00CA2"/>
    <w:multiLevelType w:val="multilevel"/>
    <w:tmpl w:val="91F04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08F721D0"/>
    <w:multiLevelType w:val="hybridMultilevel"/>
    <w:tmpl w:val="66C04514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7" w15:restartNumberingAfterBreak="0">
    <w:nsid w:val="09787E62"/>
    <w:multiLevelType w:val="hybridMultilevel"/>
    <w:tmpl w:val="6A628FD8"/>
    <w:lvl w:ilvl="0" w:tplc="1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9E70E0C"/>
    <w:multiLevelType w:val="hybridMultilevel"/>
    <w:tmpl w:val="3C527B02"/>
    <w:lvl w:ilvl="0" w:tplc="121AF1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92894F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FB4E6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074CE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ADCD8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7C076E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3EAFF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644A0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59439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0AAE5895"/>
    <w:multiLevelType w:val="hybridMultilevel"/>
    <w:tmpl w:val="6D0266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BE9193D"/>
    <w:multiLevelType w:val="hybridMultilevel"/>
    <w:tmpl w:val="EEFAB4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1B1E20"/>
    <w:multiLevelType w:val="hybridMultilevel"/>
    <w:tmpl w:val="8E4A53A8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2" w15:restartNumberingAfterBreak="0">
    <w:nsid w:val="0DA81472"/>
    <w:multiLevelType w:val="hybridMultilevel"/>
    <w:tmpl w:val="2E945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D672A0"/>
    <w:multiLevelType w:val="hybridMultilevel"/>
    <w:tmpl w:val="9B429D98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14" w15:restartNumberingAfterBreak="0">
    <w:nsid w:val="0F4A32D3"/>
    <w:multiLevelType w:val="hybridMultilevel"/>
    <w:tmpl w:val="20EED3C2"/>
    <w:lvl w:ilvl="0" w:tplc="A7C248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2144BD0"/>
    <w:multiLevelType w:val="hybridMultilevel"/>
    <w:tmpl w:val="49EEBE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D50504"/>
    <w:multiLevelType w:val="hybridMultilevel"/>
    <w:tmpl w:val="29CE4F1C"/>
    <w:lvl w:ilvl="0" w:tplc="77324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26792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4E8CB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F4EFF4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23419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3E421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EADE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3D6C0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4CEF6E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14275AAD"/>
    <w:multiLevelType w:val="hybridMultilevel"/>
    <w:tmpl w:val="D8388E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42C1536"/>
    <w:multiLevelType w:val="hybridMultilevel"/>
    <w:tmpl w:val="529EE434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1548199D"/>
    <w:multiLevelType w:val="hybridMultilevel"/>
    <w:tmpl w:val="B5DADC42"/>
    <w:lvl w:ilvl="0" w:tplc="738A0A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AE2E88A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CA8ADE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50E7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3E37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94931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F1638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08052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28C0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185E09CE"/>
    <w:multiLevelType w:val="hybridMultilevel"/>
    <w:tmpl w:val="C70234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1AFE476B"/>
    <w:multiLevelType w:val="hybridMultilevel"/>
    <w:tmpl w:val="CF86FC4C"/>
    <w:lvl w:ilvl="0" w:tplc="1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E9B4A8E"/>
    <w:multiLevelType w:val="hybridMultilevel"/>
    <w:tmpl w:val="B938157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FD67D6E"/>
    <w:multiLevelType w:val="hybridMultilevel"/>
    <w:tmpl w:val="55FAE2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0422B9A"/>
    <w:multiLevelType w:val="hybridMultilevel"/>
    <w:tmpl w:val="F99687AA"/>
    <w:lvl w:ilvl="0" w:tplc="04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25" w15:restartNumberingAfterBreak="0">
    <w:nsid w:val="22DF00DB"/>
    <w:multiLevelType w:val="hybridMultilevel"/>
    <w:tmpl w:val="855A46F2"/>
    <w:lvl w:ilvl="0" w:tplc="C89470AE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231102A1"/>
    <w:multiLevelType w:val="hybridMultilevel"/>
    <w:tmpl w:val="2C38E104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 w15:restartNumberingAfterBreak="0">
    <w:nsid w:val="253A490D"/>
    <w:multiLevelType w:val="hybridMultilevel"/>
    <w:tmpl w:val="22CAFAB0"/>
    <w:lvl w:ilvl="0" w:tplc="04090001">
      <w:start w:val="1"/>
      <w:numFmt w:val="bullet"/>
      <w:lvlText w:val=""/>
      <w:lvlJc w:val="left"/>
      <w:pPr>
        <w:ind w:left="779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9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9" w:hanging="360"/>
      </w:pPr>
      <w:rPr>
        <w:rFonts w:ascii="Wingdings" w:hAnsi="Wingdings" w:hint="default"/>
      </w:rPr>
    </w:lvl>
  </w:abstractNum>
  <w:abstractNum w:abstractNumId="28" w15:restartNumberingAfterBreak="0">
    <w:nsid w:val="27BD4ADE"/>
    <w:multiLevelType w:val="hybridMultilevel"/>
    <w:tmpl w:val="D39C9F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281F7153"/>
    <w:multiLevelType w:val="hybridMultilevel"/>
    <w:tmpl w:val="9EEC52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28B85A34"/>
    <w:multiLevelType w:val="hybridMultilevel"/>
    <w:tmpl w:val="93302E9E"/>
    <w:lvl w:ilvl="0" w:tplc="A7C248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28C53B95"/>
    <w:multiLevelType w:val="hybridMultilevel"/>
    <w:tmpl w:val="B5C01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298049CF"/>
    <w:multiLevelType w:val="hybridMultilevel"/>
    <w:tmpl w:val="B2304D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A507F26"/>
    <w:multiLevelType w:val="multilevel"/>
    <w:tmpl w:val="611E5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2AA53DB3"/>
    <w:multiLevelType w:val="hybridMultilevel"/>
    <w:tmpl w:val="7B107A7E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5" w15:restartNumberingAfterBreak="0">
    <w:nsid w:val="2B64636D"/>
    <w:multiLevelType w:val="hybridMultilevel"/>
    <w:tmpl w:val="285245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2B686B6B"/>
    <w:multiLevelType w:val="hybridMultilevel"/>
    <w:tmpl w:val="F2E0FF24"/>
    <w:lvl w:ilvl="0" w:tplc="0409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37" w15:restartNumberingAfterBreak="0">
    <w:nsid w:val="2DBA0251"/>
    <w:multiLevelType w:val="hybridMultilevel"/>
    <w:tmpl w:val="10D293C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2DF5505E"/>
    <w:multiLevelType w:val="multilevel"/>
    <w:tmpl w:val="B9C65CD4"/>
    <w:lvl w:ilvl="0">
      <w:start w:val="1"/>
      <w:numFmt w:val="decimal"/>
      <w:lvlText w:val="%1."/>
      <w:lvlJc w:val="left"/>
      <w:pPr>
        <w:ind w:left="400" w:hanging="40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b w:val="0"/>
      </w:rPr>
    </w:lvl>
  </w:abstractNum>
  <w:abstractNum w:abstractNumId="39" w15:restartNumberingAfterBreak="0">
    <w:nsid w:val="3051548D"/>
    <w:multiLevelType w:val="hybridMultilevel"/>
    <w:tmpl w:val="B78AA0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31443941"/>
    <w:multiLevelType w:val="hybridMultilevel"/>
    <w:tmpl w:val="61848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24B1177"/>
    <w:multiLevelType w:val="hybridMultilevel"/>
    <w:tmpl w:val="283849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2867569"/>
    <w:multiLevelType w:val="hybridMultilevel"/>
    <w:tmpl w:val="28FE07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34F71672"/>
    <w:multiLevelType w:val="hybridMultilevel"/>
    <w:tmpl w:val="883007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37E03D45"/>
    <w:multiLevelType w:val="hybridMultilevel"/>
    <w:tmpl w:val="9314CC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837673A"/>
    <w:multiLevelType w:val="hybridMultilevel"/>
    <w:tmpl w:val="3DFEB4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38F002B6"/>
    <w:multiLevelType w:val="hybridMultilevel"/>
    <w:tmpl w:val="67DCC9F8"/>
    <w:lvl w:ilvl="0" w:tplc="04090001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47" w15:restartNumberingAfterBreak="0">
    <w:nsid w:val="3911048F"/>
    <w:multiLevelType w:val="hybridMultilevel"/>
    <w:tmpl w:val="486A89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39A65242"/>
    <w:multiLevelType w:val="hybridMultilevel"/>
    <w:tmpl w:val="C6041F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3A7C5B99"/>
    <w:multiLevelType w:val="hybridMultilevel"/>
    <w:tmpl w:val="1688B996"/>
    <w:lvl w:ilvl="0" w:tplc="E98C530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18"/>
        <w:szCs w:val="18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3BD22F48"/>
    <w:multiLevelType w:val="hybridMultilevel"/>
    <w:tmpl w:val="3C5AAB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3C7F169F"/>
    <w:multiLevelType w:val="hybridMultilevel"/>
    <w:tmpl w:val="1AA243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3D1172E6"/>
    <w:multiLevelType w:val="hybridMultilevel"/>
    <w:tmpl w:val="6F044B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3E557A47"/>
    <w:multiLevelType w:val="hybridMultilevel"/>
    <w:tmpl w:val="9A1EE2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3EB61BFD"/>
    <w:multiLevelType w:val="hybridMultilevel"/>
    <w:tmpl w:val="D73E23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FC47B79"/>
    <w:multiLevelType w:val="hybridMultilevel"/>
    <w:tmpl w:val="51AA79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06E6EC5"/>
    <w:multiLevelType w:val="hybridMultilevel"/>
    <w:tmpl w:val="875447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409C55F0"/>
    <w:multiLevelType w:val="hybridMultilevel"/>
    <w:tmpl w:val="21BA5F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42A33C40"/>
    <w:multiLevelType w:val="hybridMultilevel"/>
    <w:tmpl w:val="39B42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431A6D4D"/>
    <w:multiLevelType w:val="hybridMultilevel"/>
    <w:tmpl w:val="047C42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44430D34"/>
    <w:multiLevelType w:val="hybridMultilevel"/>
    <w:tmpl w:val="678035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44802895"/>
    <w:multiLevelType w:val="hybridMultilevel"/>
    <w:tmpl w:val="1DDCC8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47E611DE"/>
    <w:multiLevelType w:val="hybridMultilevel"/>
    <w:tmpl w:val="D3C6D10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3" w15:restartNumberingAfterBreak="0">
    <w:nsid w:val="484E2C1D"/>
    <w:multiLevelType w:val="hybridMultilevel"/>
    <w:tmpl w:val="3B9C360E"/>
    <w:lvl w:ilvl="0" w:tplc="A442E7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8C16512"/>
    <w:multiLevelType w:val="hybridMultilevel"/>
    <w:tmpl w:val="5F5A7C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49267A59"/>
    <w:multiLevelType w:val="multilevel"/>
    <w:tmpl w:val="9B28EE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6" w15:restartNumberingAfterBreak="0">
    <w:nsid w:val="493A03AF"/>
    <w:multiLevelType w:val="hybridMultilevel"/>
    <w:tmpl w:val="4192D4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C24938">
      <w:start w:val="1"/>
      <w:numFmt w:val="decimal"/>
      <w:lvlText w:val="%2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49532630"/>
    <w:multiLevelType w:val="hybridMultilevel"/>
    <w:tmpl w:val="61D6CD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49D70864"/>
    <w:multiLevelType w:val="hybridMultilevel"/>
    <w:tmpl w:val="410E44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4C686439"/>
    <w:multiLevelType w:val="hybridMultilevel"/>
    <w:tmpl w:val="7B70E13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4EF6678A"/>
    <w:multiLevelType w:val="hybridMultilevel"/>
    <w:tmpl w:val="B540C8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F140480"/>
    <w:multiLevelType w:val="hybridMultilevel"/>
    <w:tmpl w:val="B40E18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4FB64919"/>
    <w:multiLevelType w:val="hybridMultilevel"/>
    <w:tmpl w:val="911A22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50DB2547"/>
    <w:multiLevelType w:val="hybridMultilevel"/>
    <w:tmpl w:val="9C02887A"/>
    <w:lvl w:ilvl="0" w:tplc="10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4" w15:restartNumberingAfterBreak="0">
    <w:nsid w:val="515C7026"/>
    <w:multiLevelType w:val="hybridMultilevel"/>
    <w:tmpl w:val="6E926C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525C6C06"/>
    <w:multiLevelType w:val="hybridMultilevel"/>
    <w:tmpl w:val="F2985C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52E43135"/>
    <w:multiLevelType w:val="hybridMultilevel"/>
    <w:tmpl w:val="10B676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53ED0078"/>
    <w:multiLevelType w:val="hybridMultilevel"/>
    <w:tmpl w:val="2B689E28"/>
    <w:lvl w:ilvl="0" w:tplc="A7C2481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18"/>
        <w:szCs w:val="18"/>
      </w:rPr>
    </w:lvl>
    <w:lvl w:ilvl="1" w:tplc="E98C5308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18"/>
        <w:szCs w:val="18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8" w15:restartNumberingAfterBreak="0">
    <w:nsid w:val="56391318"/>
    <w:multiLevelType w:val="hybridMultilevel"/>
    <w:tmpl w:val="46245F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568501DC"/>
    <w:multiLevelType w:val="hybridMultilevel"/>
    <w:tmpl w:val="075470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0" w15:restartNumberingAfterBreak="0">
    <w:nsid w:val="57BD37BF"/>
    <w:multiLevelType w:val="multilevel"/>
    <w:tmpl w:val="57BD37BF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8D82D1A"/>
    <w:multiLevelType w:val="hybridMultilevel"/>
    <w:tmpl w:val="F57E66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5974730D"/>
    <w:multiLevelType w:val="hybridMultilevel"/>
    <w:tmpl w:val="F2A41B8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5A3E4655"/>
    <w:multiLevelType w:val="hybridMultilevel"/>
    <w:tmpl w:val="B7D01CBC"/>
    <w:lvl w:ilvl="0" w:tplc="1009000F">
      <w:start w:val="1"/>
      <w:numFmt w:val="decimal"/>
      <w:lvlText w:val="%1."/>
      <w:lvlJc w:val="left"/>
      <w:pPr>
        <w:ind w:left="1080" w:hanging="360"/>
      </w:pPr>
    </w:lvl>
    <w:lvl w:ilvl="1" w:tplc="10090019" w:tentative="1">
      <w:start w:val="1"/>
      <w:numFmt w:val="lowerLetter"/>
      <w:lvlText w:val="%2."/>
      <w:lvlJc w:val="left"/>
      <w:pPr>
        <w:ind w:left="1800" w:hanging="360"/>
      </w:pPr>
    </w:lvl>
    <w:lvl w:ilvl="2" w:tplc="1009001B" w:tentative="1">
      <w:start w:val="1"/>
      <w:numFmt w:val="lowerRoman"/>
      <w:lvlText w:val="%3."/>
      <w:lvlJc w:val="right"/>
      <w:pPr>
        <w:ind w:left="2520" w:hanging="180"/>
      </w:pPr>
    </w:lvl>
    <w:lvl w:ilvl="3" w:tplc="1009000F" w:tentative="1">
      <w:start w:val="1"/>
      <w:numFmt w:val="decimal"/>
      <w:lvlText w:val="%4."/>
      <w:lvlJc w:val="left"/>
      <w:pPr>
        <w:ind w:left="3240" w:hanging="360"/>
      </w:pPr>
    </w:lvl>
    <w:lvl w:ilvl="4" w:tplc="10090019" w:tentative="1">
      <w:start w:val="1"/>
      <w:numFmt w:val="lowerLetter"/>
      <w:lvlText w:val="%5."/>
      <w:lvlJc w:val="left"/>
      <w:pPr>
        <w:ind w:left="3960" w:hanging="360"/>
      </w:pPr>
    </w:lvl>
    <w:lvl w:ilvl="5" w:tplc="1009001B" w:tentative="1">
      <w:start w:val="1"/>
      <w:numFmt w:val="lowerRoman"/>
      <w:lvlText w:val="%6."/>
      <w:lvlJc w:val="right"/>
      <w:pPr>
        <w:ind w:left="4680" w:hanging="180"/>
      </w:pPr>
    </w:lvl>
    <w:lvl w:ilvl="6" w:tplc="1009000F" w:tentative="1">
      <w:start w:val="1"/>
      <w:numFmt w:val="decimal"/>
      <w:lvlText w:val="%7."/>
      <w:lvlJc w:val="left"/>
      <w:pPr>
        <w:ind w:left="5400" w:hanging="360"/>
      </w:pPr>
    </w:lvl>
    <w:lvl w:ilvl="7" w:tplc="10090019" w:tentative="1">
      <w:start w:val="1"/>
      <w:numFmt w:val="lowerLetter"/>
      <w:lvlText w:val="%8."/>
      <w:lvlJc w:val="left"/>
      <w:pPr>
        <w:ind w:left="6120" w:hanging="360"/>
      </w:pPr>
    </w:lvl>
    <w:lvl w:ilvl="8" w:tplc="1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5C126F9A"/>
    <w:multiLevelType w:val="multilevel"/>
    <w:tmpl w:val="7990E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60124DC2"/>
    <w:multiLevelType w:val="multilevel"/>
    <w:tmpl w:val="C73AA88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6" w15:restartNumberingAfterBreak="0">
    <w:nsid w:val="61CE73D0"/>
    <w:multiLevelType w:val="hybridMultilevel"/>
    <w:tmpl w:val="B8D0B97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7" w15:restartNumberingAfterBreak="0">
    <w:nsid w:val="6308031E"/>
    <w:multiLevelType w:val="hybridMultilevel"/>
    <w:tmpl w:val="6D54C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632955E3"/>
    <w:multiLevelType w:val="hybridMultilevel"/>
    <w:tmpl w:val="5EECF1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55C477F"/>
    <w:multiLevelType w:val="hybridMultilevel"/>
    <w:tmpl w:val="27147A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6707464E"/>
    <w:multiLevelType w:val="hybridMultilevel"/>
    <w:tmpl w:val="A82C3AA0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689A277F"/>
    <w:multiLevelType w:val="hybridMultilevel"/>
    <w:tmpl w:val="7084D2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BD51227"/>
    <w:multiLevelType w:val="multilevel"/>
    <w:tmpl w:val="D40C8384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Theme="minorEastAsia" w:hAnsi="Arial" w:cs="Arial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93" w15:restartNumberingAfterBreak="0">
    <w:nsid w:val="6FC3695C"/>
    <w:multiLevelType w:val="hybridMultilevel"/>
    <w:tmpl w:val="DAFCA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4" w15:restartNumberingAfterBreak="0">
    <w:nsid w:val="715B7FC9"/>
    <w:multiLevelType w:val="hybridMultilevel"/>
    <w:tmpl w:val="2A8815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71DD08D9"/>
    <w:multiLevelType w:val="multilevel"/>
    <w:tmpl w:val="3A7E5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72C25963"/>
    <w:multiLevelType w:val="hybridMultilevel"/>
    <w:tmpl w:val="F0D84B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730D0705"/>
    <w:multiLevelType w:val="hybridMultilevel"/>
    <w:tmpl w:val="D2963C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732C3B14"/>
    <w:multiLevelType w:val="hybridMultilevel"/>
    <w:tmpl w:val="5002D0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9" w15:restartNumberingAfterBreak="0">
    <w:nsid w:val="73BB0C94"/>
    <w:multiLevelType w:val="hybridMultilevel"/>
    <w:tmpl w:val="8C62FA44"/>
    <w:lvl w:ilvl="0" w:tplc="A7C248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  <w:szCs w:val="1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74AF3B4B"/>
    <w:multiLevelType w:val="hybridMultilevel"/>
    <w:tmpl w:val="EF5C58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793700FE"/>
    <w:multiLevelType w:val="hybridMultilevel"/>
    <w:tmpl w:val="598233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D7B3678"/>
    <w:multiLevelType w:val="multilevel"/>
    <w:tmpl w:val="7D7B367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EC3551A"/>
    <w:multiLevelType w:val="hybridMultilevel"/>
    <w:tmpl w:val="56CE82B8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EFC5623"/>
    <w:multiLevelType w:val="hybridMultilevel"/>
    <w:tmpl w:val="762635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6666131">
    <w:abstractNumId w:val="65"/>
  </w:num>
  <w:num w:numId="2" w16cid:durableId="751703468">
    <w:abstractNumId w:val="17"/>
  </w:num>
  <w:num w:numId="3" w16cid:durableId="1074359004">
    <w:abstractNumId w:val="77"/>
  </w:num>
  <w:num w:numId="4" w16cid:durableId="1728187873">
    <w:abstractNumId w:val="34"/>
  </w:num>
  <w:num w:numId="5" w16cid:durableId="1904680408">
    <w:abstractNumId w:val="61"/>
  </w:num>
  <w:num w:numId="6" w16cid:durableId="156917702">
    <w:abstractNumId w:val="70"/>
  </w:num>
  <w:num w:numId="7" w16cid:durableId="1918400073">
    <w:abstractNumId w:val="24"/>
  </w:num>
  <w:num w:numId="8" w16cid:durableId="1973099939">
    <w:abstractNumId w:val="92"/>
  </w:num>
  <w:num w:numId="9" w16cid:durableId="362480133">
    <w:abstractNumId w:val="69"/>
  </w:num>
  <w:num w:numId="10" w16cid:durableId="1282492126">
    <w:abstractNumId w:val="33"/>
  </w:num>
  <w:num w:numId="11" w16cid:durableId="1956591805">
    <w:abstractNumId w:val="53"/>
  </w:num>
  <w:num w:numId="12" w16cid:durableId="144932484">
    <w:abstractNumId w:val="96"/>
  </w:num>
  <w:num w:numId="13" w16cid:durableId="1094715023">
    <w:abstractNumId w:val="27"/>
  </w:num>
  <w:num w:numId="14" w16cid:durableId="639459356">
    <w:abstractNumId w:val="35"/>
  </w:num>
  <w:num w:numId="15" w16cid:durableId="382365506">
    <w:abstractNumId w:val="45"/>
  </w:num>
  <w:num w:numId="16" w16cid:durableId="1403678619">
    <w:abstractNumId w:val="98"/>
  </w:num>
  <w:num w:numId="17" w16cid:durableId="862281615">
    <w:abstractNumId w:val="76"/>
  </w:num>
  <w:num w:numId="18" w16cid:durableId="684984990">
    <w:abstractNumId w:val="99"/>
  </w:num>
  <w:num w:numId="19" w16cid:durableId="24912831">
    <w:abstractNumId w:val="14"/>
  </w:num>
  <w:num w:numId="20" w16cid:durableId="1123307030">
    <w:abstractNumId w:val="20"/>
  </w:num>
  <w:num w:numId="21" w16cid:durableId="1863669545">
    <w:abstractNumId w:val="13"/>
  </w:num>
  <w:num w:numId="22" w16cid:durableId="545411097">
    <w:abstractNumId w:val="6"/>
  </w:num>
  <w:num w:numId="23" w16cid:durableId="2093039979">
    <w:abstractNumId w:val="36"/>
  </w:num>
  <w:num w:numId="24" w16cid:durableId="1284537379">
    <w:abstractNumId w:val="52"/>
  </w:num>
  <w:num w:numId="25" w16cid:durableId="179584102">
    <w:abstractNumId w:val="91"/>
  </w:num>
  <w:num w:numId="26" w16cid:durableId="909778008">
    <w:abstractNumId w:val="11"/>
  </w:num>
  <w:num w:numId="27" w16cid:durableId="372198910">
    <w:abstractNumId w:val="100"/>
  </w:num>
  <w:num w:numId="28" w16cid:durableId="1006833649">
    <w:abstractNumId w:val="1"/>
  </w:num>
  <w:num w:numId="29" w16cid:durableId="21784969">
    <w:abstractNumId w:val="15"/>
  </w:num>
  <w:num w:numId="30" w16cid:durableId="1583754342">
    <w:abstractNumId w:val="62"/>
  </w:num>
  <w:num w:numId="31" w16cid:durableId="102499529">
    <w:abstractNumId w:val="101"/>
  </w:num>
  <w:num w:numId="32" w16cid:durableId="1020013173">
    <w:abstractNumId w:val="30"/>
  </w:num>
  <w:num w:numId="33" w16cid:durableId="176193075">
    <w:abstractNumId w:val="78"/>
  </w:num>
  <w:num w:numId="34" w16cid:durableId="582495751">
    <w:abstractNumId w:val="40"/>
  </w:num>
  <w:num w:numId="35" w16cid:durableId="323321442">
    <w:abstractNumId w:val="12"/>
  </w:num>
  <w:num w:numId="36" w16cid:durableId="2011249526">
    <w:abstractNumId w:val="89"/>
  </w:num>
  <w:num w:numId="37" w16cid:durableId="1137213293">
    <w:abstractNumId w:val="48"/>
  </w:num>
  <w:num w:numId="38" w16cid:durableId="1042243068">
    <w:abstractNumId w:val="10"/>
  </w:num>
  <w:num w:numId="39" w16cid:durableId="1434398880">
    <w:abstractNumId w:val="93"/>
  </w:num>
  <w:num w:numId="40" w16cid:durableId="1864321723">
    <w:abstractNumId w:val="85"/>
  </w:num>
  <w:num w:numId="41" w16cid:durableId="831798042">
    <w:abstractNumId w:val="57"/>
  </w:num>
  <w:num w:numId="42" w16cid:durableId="233055623">
    <w:abstractNumId w:val="67"/>
  </w:num>
  <w:num w:numId="43" w16cid:durableId="304555515">
    <w:abstractNumId w:val="26"/>
  </w:num>
  <w:num w:numId="44" w16cid:durableId="919828121">
    <w:abstractNumId w:val="71"/>
  </w:num>
  <w:num w:numId="45" w16cid:durableId="821385341">
    <w:abstractNumId w:val="58"/>
  </w:num>
  <w:num w:numId="46" w16cid:durableId="1853908774">
    <w:abstractNumId w:val="39"/>
  </w:num>
  <w:num w:numId="47" w16cid:durableId="1961299194">
    <w:abstractNumId w:val="87"/>
  </w:num>
  <w:num w:numId="48" w16cid:durableId="714622643">
    <w:abstractNumId w:val="5"/>
  </w:num>
  <w:num w:numId="49" w16cid:durableId="1400594041">
    <w:abstractNumId w:val="4"/>
  </w:num>
  <w:num w:numId="50" w16cid:durableId="1682000918">
    <w:abstractNumId w:val="103"/>
  </w:num>
  <w:num w:numId="51" w16cid:durableId="1581674689">
    <w:abstractNumId w:val="66"/>
  </w:num>
  <w:num w:numId="52" w16cid:durableId="1678120570">
    <w:abstractNumId w:val="50"/>
  </w:num>
  <w:num w:numId="53" w16cid:durableId="641234114">
    <w:abstractNumId w:val="63"/>
  </w:num>
  <w:num w:numId="54" w16cid:durableId="170686110">
    <w:abstractNumId w:val="23"/>
  </w:num>
  <w:num w:numId="55" w16cid:durableId="39130650">
    <w:abstractNumId w:val="38"/>
  </w:num>
  <w:num w:numId="56" w16cid:durableId="1080100831">
    <w:abstractNumId w:val="86"/>
  </w:num>
  <w:num w:numId="57" w16cid:durableId="1853911405">
    <w:abstractNumId w:val="104"/>
  </w:num>
  <w:num w:numId="58" w16cid:durableId="885026159">
    <w:abstractNumId w:val="44"/>
  </w:num>
  <w:num w:numId="59" w16cid:durableId="1099519999">
    <w:abstractNumId w:val="32"/>
  </w:num>
  <w:num w:numId="60" w16cid:durableId="2085569500">
    <w:abstractNumId w:val="41"/>
  </w:num>
  <w:num w:numId="61" w16cid:durableId="1185830253">
    <w:abstractNumId w:val="97"/>
  </w:num>
  <w:num w:numId="62" w16cid:durableId="1029918369">
    <w:abstractNumId w:val="46"/>
  </w:num>
  <w:num w:numId="63" w16cid:durableId="1114251963">
    <w:abstractNumId w:val="72"/>
  </w:num>
  <w:num w:numId="64" w16cid:durableId="1602832257">
    <w:abstractNumId w:val="94"/>
  </w:num>
  <w:num w:numId="65" w16cid:durableId="868756933">
    <w:abstractNumId w:val="28"/>
  </w:num>
  <w:num w:numId="66" w16cid:durableId="918440822">
    <w:abstractNumId w:val="42"/>
  </w:num>
  <w:num w:numId="67" w16cid:durableId="1724674660">
    <w:abstractNumId w:val="54"/>
  </w:num>
  <w:num w:numId="68" w16cid:durableId="1221095305">
    <w:abstractNumId w:val="81"/>
  </w:num>
  <w:num w:numId="69" w16cid:durableId="1010454659">
    <w:abstractNumId w:val="31"/>
  </w:num>
  <w:num w:numId="70" w16cid:durableId="913585786">
    <w:abstractNumId w:val="43"/>
  </w:num>
  <w:num w:numId="71" w16cid:durableId="467942756">
    <w:abstractNumId w:val="79"/>
  </w:num>
  <w:num w:numId="72" w16cid:durableId="1131627240">
    <w:abstractNumId w:val="51"/>
  </w:num>
  <w:num w:numId="73" w16cid:durableId="150215655">
    <w:abstractNumId w:val="29"/>
  </w:num>
  <w:num w:numId="74" w16cid:durableId="2024429876">
    <w:abstractNumId w:val="80"/>
  </w:num>
  <w:num w:numId="75" w16cid:durableId="1159275919">
    <w:abstractNumId w:val="102"/>
  </w:num>
  <w:num w:numId="76" w16cid:durableId="1425149655">
    <w:abstractNumId w:val="22"/>
  </w:num>
  <w:num w:numId="77" w16cid:durableId="1150252272">
    <w:abstractNumId w:val="68"/>
  </w:num>
  <w:num w:numId="78" w16cid:durableId="642006880">
    <w:abstractNumId w:val="2"/>
  </w:num>
  <w:num w:numId="79" w16cid:durableId="1482622829">
    <w:abstractNumId w:val="47"/>
  </w:num>
  <w:num w:numId="80" w16cid:durableId="651906446">
    <w:abstractNumId w:val="84"/>
  </w:num>
  <w:num w:numId="81" w16cid:durableId="2027318391">
    <w:abstractNumId w:val="95"/>
  </w:num>
  <w:num w:numId="82" w16cid:durableId="384261902">
    <w:abstractNumId w:val="82"/>
  </w:num>
  <w:num w:numId="83" w16cid:durableId="408310463">
    <w:abstractNumId w:val="9"/>
  </w:num>
  <w:num w:numId="84" w16cid:durableId="157618536">
    <w:abstractNumId w:val="59"/>
  </w:num>
  <w:num w:numId="85" w16cid:durableId="1681081168">
    <w:abstractNumId w:val="56"/>
  </w:num>
  <w:num w:numId="86" w16cid:durableId="1889419237">
    <w:abstractNumId w:val="0"/>
  </w:num>
  <w:num w:numId="87" w16cid:durableId="1304657439">
    <w:abstractNumId w:val="74"/>
  </w:num>
  <w:num w:numId="88" w16cid:durableId="575478498">
    <w:abstractNumId w:val="19"/>
  </w:num>
  <w:num w:numId="89" w16cid:durableId="1429153028">
    <w:abstractNumId w:val="8"/>
  </w:num>
  <w:num w:numId="90" w16cid:durableId="2026862323">
    <w:abstractNumId w:val="16"/>
  </w:num>
  <w:num w:numId="91" w16cid:durableId="447091863">
    <w:abstractNumId w:val="88"/>
  </w:num>
  <w:num w:numId="92" w16cid:durableId="1094058851">
    <w:abstractNumId w:val="75"/>
  </w:num>
  <w:num w:numId="93" w16cid:durableId="901526614">
    <w:abstractNumId w:val="64"/>
  </w:num>
  <w:num w:numId="94" w16cid:durableId="485051967">
    <w:abstractNumId w:val="37"/>
  </w:num>
  <w:num w:numId="95" w16cid:durableId="458501132">
    <w:abstractNumId w:val="25"/>
  </w:num>
  <w:num w:numId="96" w16cid:durableId="864948038">
    <w:abstractNumId w:val="60"/>
  </w:num>
  <w:num w:numId="97" w16cid:durableId="867982916">
    <w:abstractNumId w:val="55"/>
  </w:num>
  <w:num w:numId="98" w16cid:durableId="465859289">
    <w:abstractNumId w:val="3"/>
  </w:num>
  <w:num w:numId="99" w16cid:durableId="422192852">
    <w:abstractNumId w:val="90"/>
  </w:num>
  <w:num w:numId="100" w16cid:durableId="694961128">
    <w:abstractNumId w:val="49"/>
  </w:num>
  <w:num w:numId="101" w16cid:durableId="1868522741">
    <w:abstractNumId w:val="7"/>
  </w:num>
  <w:num w:numId="102" w16cid:durableId="403992359">
    <w:abstractNumId w:val="21"/>
  </w:num>
  <w:num w:numId="103" w16cid:durableId="495387512">
    <w:abstractNumId w:val="73"/>
  </w:num>
  <w:num w:numId="104" w16cid:durableId="1841385182">
    <w:abstractNumId w:val="83"/>
  </w:num>
  <w:num w:numId="105" w16cid:durableId="2143226654">
    <w:abstractNumId w:val="18"/>
  </w:num>
  <w:numIdMacAtCleanup w:val="9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1631"/>
    <w:rsid w:val="00012BDB"/>
    <w:rsid w:val="0002743E"/>
    <w:rsid w:val="00035A40"/>
    <w:rsid w:val="0003745C"/>
    <w:rsid w:val="00044CE7"/>
    <w:rsid w:val="00046BF1"/>
    <w:rsid w:val="00051FE9"/>
    <w:rsid w:val="00052E2A"/>
    <w:rsid w:val="00054C3F"/>
    <w:rsid w:val="00060A1F"/>
    <w:rsid w:val="00077D32"/>
    <w:rsid w:val="000A5EB2"/>
    <w:rsid w:val="000A688A"/>
    <w:rsid w:val="000B08E9"/>
    <w:rsid w:val="000C4F14"/>
    <w:rsid w:val="000F3242"/>
    <w:rsid w:val="000F3CDA"/>
    <w:rsid w:val="00120F43"/>
    <w:rsid w:val="001346B1"/>
    <w:rsid w:val="001616F0"/>
    <w:rsid w:val="00172851"/>
    <w:rsid w:val="00187083"/>
    <w:rsid w:val="00187A5A"/>
    <w:rsid w:val="0021442C"/>
    <w:rsid w:val="002156BC"/>
    <w:rsid w:val="00227076"/>
    <w:rsid w:val="00231EA3"/>
    <w:rsid w:val="00243613"/>
    <w:rsid w:val="00283478"/>
    <w:rsid w:val="002A3806"/>
    <w:rsid w:val="002A6AF5"/>
    <w:rsid w:val="002B5AE7"/>
    <w:rsid w:val="002D2A52"/>
    <w:rsid w:val="002E0C23"/>
    <w:rsid w:val="002E4A61"/>
    <w:rsid w:val="003068ED"/>
    <w:rsid w:val="00343FCD"/>
    <w:rsid w:val="00372D0E"/>
    <w:rsid w:val="003826F3"/>
    <w:rsid w:val="0038294B"/>
    <w:rsid w:val="00393548"/>
    <w:rsid w:val="003A7DDF"/>
    <w:rsid w:val="003B7E78"/>
    <w:rsid w:val="003C2D97"/>
    <w:rsid w:val="003C5709"/>
    <w:rsid w:val="003E4461"/>
    <w:rsid w:val="003E4691"/>
    <w:rsid w:val="003F6B2B"/>
    <w:rsid w:val="00402D7C"/>
    <w:rsid w:val="00407F7D"/>
    <w:rsid w:val="00452D9A"/>
    <w:rsid w:val="0046535C"/>
    <w:rsid w:val="0047739C"/>
    <w:rsid w:val="00482C33"/>
    <w:rsid w:val="004B34FE"/>
    <w:rsid w:val="004B509A"/>
    <w:rsid w:val="004C1711"/>
    <w:rsid w:val="004D63D7"/>
    <w:rsid w:val="004E6903"/>
    <w:rsid w:val="004E6EA8"/>
    <w:rsid w:val="004E7779"/>
    <w:rsid w:val="004F2C4A"/>
    <w:rsid w:val="00510D1C"/>
    <w:rsid w:val="00524CB2"/>
    <w:rsid w:val="005452FF"/>
    <w:rsid w:val="00552FBF"/>
    <w:rsid w:val="005A005A"/>
    <w:rsid w:val="005A28DB"/>
    <w:rsid w:val="005E33FD"/>
    <w:rsid w:val="00643403"/>
    <w:rsid w:val="006672C5"/>
    <w:rsid w:val="00693D75"/>
    <w:rsid w:val="006B3BE1"/>
    <w:rsid w:val="006B7163"/>
    <w:rsid w:val="006D7D5B"/>
    <w:rsid w:val="00733EFF"/>
    <w:rsid w:val="0075181D"/>
    <w:rsid w:val="0076050E"/>
    <w:rsid w:val="00781710"/>
    <w:rsid w:val="0079535A"/>
    <w:rsid w:val="007A0162"/>
    <w:rsid w:val="007C469B"/>
    <w:rsid w:val="007E319F"/>
    <w:rsid w:val="007F61FD"/>
    <w:rsid w:val="00800E1B"/>
    <w:rsid w:val="008031B1"/>
    <w:rsid w:val="00814535"/>
    <w:rsid w:val="00815655"/>
    <w:rsid w:val="00822B36"/>
    <w:rsid w:val="008568D4"/>
    <w:rsid w:val="0086138B"/>
    <w:rsid w:val="00861C67"/>
    <w:rsid w:val="00863F8A"/>
    <w:rsid w:val="008917A3"/>
    <w:rsid w:val="008D304C"/>
    <w:rsid w:val="009000E3"/>
    <w:rsid w:val="00910D8B"/>
    <w:rsid w:val="009165FF"/>
    <w:rsid w:val="009603AB"/>
    <w:rsid w:val="00962D3E"/>
    <w:rsid w:val="00970075"/>
    <w:rsid w:val="00992182"/>
    <w:rsid w:val="009A195A"/>
    <w:rsid w:val="009A6C6B"/>
    <w:rsid w:val="009B3771"/>
    <w:rsid w:val="009B59F9"/>
    <w:rsid w:val="009C19C3"/>
    <w:rsid w:val="009D4288"/>
    <w:rsid w:val="00A063B0"/>
    <w:rsid w:val="00A131B7"/>
    <w:rsid w:val="00A35FFC"/>
    <w:rsid w:val="00A4110B"/>
    <w:rsid w:val="00A673D7"/>
    <w:rsid w:val="00A763C4"/>
    <w:rsid w:val="00A80099"/>
    <w:rsid w:val="00A84626"/>
    <w:rsid w:val="00A8675B"/>
    <w:rsid w:val="00A92699"/>
    <w:rsid w:val="00A956DA"/>
    <w:rsid w:val="00AA60D5"/>
    <w:rsid w:val="00AB09F1"/>
    <w:rsid w:val="00AB7E0B"/>
    <w:rsid w:val="00AC0D68"/>
    <w:rsid w:val="00AE4FE0"/>
    <w:rsid w:val="00AF0BBD"/>
    <w:rsid w:val="00AF4229"/>
    <w:rsid w:val="00B10B7E"/>
    <w:rsid w:val="00B1428C"/>
    <w:rsid w:val="00B1684C"/>
    <w:rsid w:val="00B3159D"/>
    <w:rsid w:val="00B32158"/>
    <w:rsid w:val="00BB4670"/>
    <w:rsid w:val="00BC3675"/>
    <w:rsid w:val="00BD7DA2"/>
    <w:rsid w:val="00BE2009"/>
    <w:rsid w:val="00BF31D6"/>
    <w:rsid w:val="00C01485"/>
    <w:rsid w:val="00C14A7B"/>
    <w:rsid w:val="00C3415E"/>
    <w:rsid w:val="00C46344"/>
    <w:rsid w:val="00C51980"/>
    <w:rsid w:val="00C57A0E"/>
    <w:rsid w:val="00C57B27"/>
    <w:rsid w:val="00C87B77"/>
    <w:rsid w:val="00CA3AB0"/>
    <w:rsid w:val="00CA528E"/>
    <w:rsid w:val="00CB296E"/>
    <w:rsid w:val="00CB30FC"/>
    <w:rsid w:val="00CC2FBB"/>
    <w:rsid w:val="00CE3302"/>
    <w:rsid w:val="00D1406E"/>
    <w:rsid w:val="00D1628E"/>
    <w:rsid w:val="00D17BBA"/>
    <w:rsid w:val="00D21B49"/>
    <w:rsid w:val="00D240D9"/>
    <w:rsid w:val="00D30FDB"/>
    <w:rsid w:val="00D415ED"/>
    <w:rsid w:val="00D82C19"/>
    <w:rsid w:val="00D91631"/>
    <w:rsid w:val="00DA04B9"/>
    <w:rsid w:val="00DA6997"/>
    <w:rsid w:val="00DB75D7"/>
    <w:rsid w:val="00DC4BD6"/>
    <w:rsid w:val="00DF22B9"/>
    <w:rsid w:val="00E43A3B"/>
    <w:rsid w:val="00E47BCA"/>
    <w:rsid w:val="00E51CDE"/>
    <w:rsid w:val="00E55761"/>
    <w:rsid w:val="00E744F1"/>
    <w:rsid w:val="00EF7537"/>
    <w:rsid w:val="00F00CF0"/>
    <w:rsid w:val="00F0104D"/>
    <w:rsid w:val="00F10904"/>
    <w:rsid w:val="00F2427F"/>
    <w:rsid w:val="00F334D9"/>
    <w:rsid w:val="00F33DA7"/>
    <w:rsid w:val="00F33EA8"/>
    <w:rsid w:val="00FB6516"/>
    <w:rsid w:val="00FD59C3"/>
    <w:rsid w:val="00FF0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E9ADDD"/>
  <w15:chartTrackingRefBased/>
  <w15:docId w15:val="{EC2AEEEC-B1C5-D24F-84D8-22B1DB0F4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SimSun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next w:val="Normal"/>
    <w:link w:val="Heading1Char"/>
    <w:uiPriority w:val="9"/>
    <w:qFormat/>
    <w:rsid w:val="002156BC"/>
    <w:pPr>
      <w:keepNext/>
      <w:keepLines/>
      <w:spacing w:line="238" w:lineRule="auto"/>
      <w:ind w:left="2303" w:right="2238"/>
      <w:outlineLvl w:val="0"/>
    </w:pPr>
    <w:rPr>
      <w:rFonts w:ascii="Cambria" w:eastAsia="Cambria" w:hAnsi="Cambria" w:cs="Cambria"/>
      <w:b/>
      <w:color w:val="000000"/>
      <w:sz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B59F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B59F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1631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8917A3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917A3"/>
  </w:style>
  <w:style w:type="character" w:styleId="PageNumber">
    <w:name w:val="page number"/>
    <w:basedOn w:val="DefaultParagraphFont"/>
    <w:uiPriority w:val="99"/>
    <w:semiHidden/>
    <w:unhideWhenUsed/>
    <w:rsid w:val="008917A3"/>
  </w:style>
  <w:style w:type="paragraph" w:styleId="FootnoteText">
    <w:name w:val="footnote text"/>
    <w:basedOn w:val="Normal"/>
    <w:link w:val="FootnoteTextChar"/>
    <w:uiPriority w:val="99"/>
    <w:semiHidden/>
    <w:unhideWhenUsed/>
    <w:rsid w:val="004B34FE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B34F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B34FE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4B34FE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B34F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styleId="Header">
    <w:name w:val="header"/>
    <w:basedOn w:val="Normal"/>
    <w:link w:val="HeaderChar"/>
    <w:uiPriority w:val="99"/>
    <w:unhideWhenUsed/>
    <w:rsid w:val="00C57A0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57A0E"/>
  </w:style>
  <w:style w:type="character" w:customStyle="1" w:styleId="Heading1Char">
    <w:name w:val="Heading 1 Char"/>
    <w:basedOn w:val="DefaultParagraphFont"/>
    <w:link w:val="Heading1"/>
    <w:uiPriority w:val="9"/>
    <w:rsid w:val="002156BC"/>
    <w:rPr>
      <w:rFonts w:ascii="Cambria" w:eastAsia="Cambria" w:hAnsi="Cambria" w:cs="Cambria"/>
      <w:b/>
      <w:color w:val="000000"/>
      <w:sz w:val="28"/>
    </w:rPr>
  </w:style>
  <w:style w:type="paragraph" w:styleId="NoSpacing">
    <w:name w:val="No Spacing"/>
    <w:uiPriority w:val="1"/>
    <w:qFormat/>
    <w:rsid w:val="000A5EB2"/>
    <w:rPr>
      <w:lang w:val="en-US"/>
    </w:rPr>
  </w:style>
  <w:style w:type="table" w:styleId="TableGrid">
    <w:name w:val="Table Grid"/>
    <w:basedOn w:val="TableNormal"/>
    <w:uiPriority w:val="59"/>
    <w:rsid w:val="000A5EB2"/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A5EB2"/>
    <w:pPr>
      <w:autoSpaceDE w:val="0"/>
      <w:autoSpaceDN w:val="0"/>
      <w:adjustRightInd w:val="0"/>
    </w:pPr>
    <w:rPr>
      <w:rFonts w:ascii="Symbol" w:hAnsi="Symbol" w:cs="Symbol"/>
      <w:color w:val="000000"/>
    </w:rPr>
  </w:style>
  <w:style w:type="paragraph" w:customStyle="1" w:styleId="xmsonormal">
    <w:name w:val="x_msonormal"/>
    <w:basedOn w:val="Normal"/>
    <w:rsid w:val="00C57B2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9B59F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B59F9"/>
    <w:rPr>
      <w:rFonts w:asciiTheme="majorHAnsi" w:eastAsiaTheme="majorEastAsia" w:hAnsiTheme="majorHAnsi" w:cstheme="majorBidi"/>
      <w:color w:val="1F3763" w:themeColor="accent1" w:themeShade="7F"/>
    </w:rPr>
  </w:style>
  <w:style w:type="table" w:customStyle="1" w:styleId="TableGrid0">
    <w:name w:val="TableGrid"/>
    <w:rsid w:val="009B59F9"/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2A3806"/>
    <w:rPr>
      <w:color w:val="808080"/>
    </w:rPr>
  </w:style>
  <w:style w:type="character" w:styleId="CommentReference">
    <w:name w:val="annotation reference"/>
    <w:basedOn w:val="DefaultParagraphFont"/>
    <w:uiPriority w:val="99"/>
    <w:semiHidden/>
    <w:unhideWhenUsed/>
    <w:rsid w:val="001346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46B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46B1"/>
    <w:rPr>
      <w:sz w:val="20"/>
      <w:szCs w:val="20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21B4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63F8A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3F8A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F42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F422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A673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CB5CC66-A0F6-455C-AF78-4E564911E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559</Words>
  <Characters>3190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Coxon</dc:creator>
  <cp:keywords/>
  <dc:description/>
  <cp:lastModifiedBy>Karen Belyea</cp:lastModifiedBy>
  <cp:revision>9</cp:revision>
  <cp:lastPrinted>2021-10-27T17:43:00Z</cp:lastPrinted>
  <dcterms:created xsi:type="dcterms:W3CDTF">2022-10-18T12:31:00Z</dcterms:created>
  <dcterms:modified xsi:type="dcterms:W3CDTF">2022-10-25T16:32:00Z</dcterms:modified>
</cp:coreProperties>
</file>